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A8D" w:rsidRPr="003E5F41" w:rsidRDefault="00615A8D" w:rsidP="00881CF9">
      <w:pPr>
        <w:spacing w:after="60" w:line="240" w:lineRule="exact"/>
        <w:jc w:val="both"/>
        <w:rPr>
          <w:rFonts w:ascii="Arial" w:hAnsi="Arial" w:cs="Arial"/>
          <w:b/>
          <w:sz w:val="18"/>
          <w:szCs w:val="18"/>
        </w:rPr>
      </w:pPr>
      <w:r>
        <w:rPr>
          <w:rFonts w:ascii="Arial" w:hAnsi="Arial" w:cs="Arial"/>
          <w:b/>
          <w:sz w:val="18"/>
          <w:szCs w:val="18"/>
        </w:rPr>
        <w:t>PI #:</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after="60" w:line="240" w:lineRule="exact"/>
        <w:jc w:val="both"/>
        <w:rPr>
          <w:rFonts w:ascii="Arial" w:hAnsi="Arial" w:cs="Arial"/>
          <w:b/>
          <w:sz w:val="18"/>
          <w:szCs w:val="18"/>
          <w:u w:val="single"/>
        </w:rPr>
      </w:pPr>
      <w:r w:rsidRPr="00F8018F">
        <w:rPr>
          <w:rFonts w:ascii="Arial" w:hAnsi="Arial" w:cs="Arial"/>
          <w:b/>
          <w:sz w:val="18"/>
          <w:szCs w:val="18"/>
        </w:rPr>
        <w:t>Project Description:</w:t>
      </w:r>
      <w:r w:rsidR="000944D8">
        <w:rPr>
          <w:rFonts w:ascii="Arial" w:hAnsi="Arial" w:cs="Arial"/>
          <w:b/>
          <w:sz w:val="18"/>
          <w:szCs w:val="18"/>
        </w:rPr>
        <w:t xml:space="preserve"> </w:t>
      </w:r>
      <w:r w:rsidRPr="00E32127">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10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Pr="00F8018F" w:rsidRDefault="003E5F41" w:rsidP="00881CF9">
      <w:pPr>
        <w:spacing w:after="60" w:line="240" w:lineRule="exact"/>
        <w:jc w:val="both"/>
        <w:rPr>
          <w:rFonts w:ascii="Arial" w:hAnsi="Arial" w:cs="Arial"/>
          <w:b/>
          <w:sz w:val="18"/>
          <w:szCs w:val="18"/>
          <w:u w:val="single"/>
        </w:rPr>
      </w:pPr>
      <w:r>
        <w:rPr>
          <w:rFonts w:ascii="Arial" w:hAnsi="Arial" w:cs="Arial"/>
          <w:b/>
          <w:sz w:val="18"/>
          <w:szCs w:val="18"/>
        </w:rPr>
        <w:t>County:</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Default="003E5F41" w:rsidP="00881CF9">
      <w:pPr>
        <w:spacing w:after="60" w:line="240" w:lineRule="exact"/>
        <w:jc w:val="both"/>
        <w:rPr>
          <w:rFonts w:ascii="Arial" w:hAnsi="Arial" w:cs="Arial"/>
          <w:b/>
          <w:sz w:val="18"/>
          <w:szCs w:val="18"/>
        </w:rPr>
      </w:pPr>
      <w:r>
        <w:rPr>
          <w:rFonts w:ascii="Arial" w:hAnsi="Arial" w:cs="Arial"/>
          <w:b/>
          <w:sz w:val="18"/>
          <w:szCs w:val="18"/>
        </w:rPr>
        <w:t>SUE Consultant:</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line="240" w:lineRule="exact"/>
        <w:jc w:val="both"/>
        <w:rPr>
          <w:rFonts w:ascii="Arial" w:hAnsi="Arial" w:cs="Arial"/>
          <w:b/>
          <w:color w:val="0000FF"/>
          <w:sz w:val="18"/>
          <w:szCs w:val="18"/>
          <w:u w:val="single"/>
        </w:rPr>
      </w:pPr>
      <w:r>
        <w:rPr>
          <w:rFonts w:ascii="Arial" w:hAnsi="Arial" w:cs="Arial"/>
          <w:b/>
          <w:sz w:val="18"/>
          <w:szCs w:val="18"/>
        </w:rPr>
        <w:t>SUE Task Order # or Prime:</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CF6271" w:rsidRDefault="00CF6271" w:rsidP="00CF6271">
      <w:pPr>
        <w:spacing w:before="120" w:after="120" w:line="240" w:lineRule="exact"/>
        <w:jc w:val="both"/>
        <w:rPr>
          <w:rFonts w:ascii="Arial" w:hAnsi="Arial" w:cs="Arial"/>
          <w:b/>
          <w:color w:val="0000FF"/>
          <w:sz w:val="18"/>
          <w:szCs w:val="18"/>
          <w:u w:val="single"/>
        </w:rPr>
      </w:pPr>
      <w:bookmarkStart w:id="0" w:name="_Hlk70492868"/>
      <w:r>
        <w:rPr>
          <w:rFonts w:ascii="Arial" w:hAnsi="Arial" w:cs="Arial"/>
          <w:b/>
          <w:sz w:val="18"/>
          <w:szCs w:val="18"/>
        </w:rPr>
        <w:t xml:space="preserve">SUE LOS accepted date:  </w:t>
      </w:r>
      <w:r>
        <w:rPr>
          <w:rFonts w:ascii="Arial" w:hAnsi="Arial" w:cs="Arial"/>
          <w:b/>
          <w:color w:val="0000FF"/>
          <w:sz w:val="18"/>
          <w:szCs w:val="18"/>
          <w:u w:val="single"/>
        </w:rPr>
        <w:fldChar w:fldCharType="begin">
          <w:ffData>
            <w:name w:val=""/>
            <w:enabled/>
            <w:calcOnExit w:val="0"/>
            <w:textInput>
              <w:maxLength w:val="40"/>
              <w:format w:val="FIRST CAPITAL"/>
            </w:textInput>
          </w:ffData>
        </w:fldChar>
      </w:r>
      <w:r>
        <w:rPr>
          <w:rFonts w:ascii="Arial" w:hAnsi="Arial" w:cs="Arial"/>
          <w:b/>
          <w:color w:val="0000FF"/>
          <w:sz w:val="18"/>
          <w:szCs w:val="18"/>
          <w:u w:val="single"/>
        </w:rPr>
        <w:instrText xml:space="preserve"> FORMTEXT </w:instrText>
      </w:r>
      <w:r>
        <w:rPr>
          <w:rFonts w:ascii="Arial" w:hAnsi="Arial" w:cs="Arial"/>
          <w:b/>
          <w:color w:val="0000FF"/>
          <w:sz w:val="18"/>
          <w:szCs w:val="18"/>
          <w:u w:val="single"/>
        </w:rPr>
      </w:r>
      <w:r>
        <w:rPr>
          <w:rFonts w:ascii="Arial" w:hAnsi="Arial" w:cs="Arial"/>
          <w:b/>
          <w:color w:val="0000FF"/>
          <w:sz w:val="18"/>
          <w:szCs w:val="18"/>
          <w:u w:val="single"/>
        </w:rPr>
        <w:fldChar w:fldCharType="separate"/>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color w:val="0000FF"/>
          <w:sz w:val="18"/>
          <w:szCs w:val="18"/>
          <w:u w:val="single"/>
        </w:rPr>
        <w:fldChar w:fldCharType="end"/>
      </w:r>
    </w:p>
    <w:bookmarkEnd w:id="0"/>
    <w:p w:rsidR="00B7510E" w:rsidRDefault="00B7510E" w:rsidP="00B7510E">
      <w:pPr>
        <w:spacing w:before="120" w:after="120" w:line="240" w:lineRule="exact"/>
        <w:jc w:val="both"/>
        <w:rPr>
          <w:rFonts w:ascii="Arial" w:hAnsi="Arial" w:cs="Arial"/>
          <w:b/>
          <w:color w:val="0000FF"/>
          <w:sz w:val="18"/>
          <w:szCs w:val="18"/>
          <w:u w:val="single"/>
        </w:rPr>
      </w:pPr>
      <w:r>
        <w:rPr>
          <w:rFonts w:ascii="Arial" w:hAnsi="Arial" w:cs="Arial"/>
          <w:b/>
          <w:sz w:val="18"/>
          <w:szCs w:val="18"/>
        </w:rPr>
        <w:t xml:space="preserve">CAD Application:  </w:t>
      </w:r>
      <w:r>
        <w:rPr>
          <w:rFonts w:ascii="Arial" w:hAnsi="Arial" w:cs="Arial"/>
          <w:b/>
          <w:color w:val="0000FF"/>
          <w:sz w:val="18"/>
          <w:szCs w:val="18"/>
          <w:u w:val="single"/>
        </w:rPr>
        <w:fldChar w:fldCharType="begin">
          <w:ffData>
            <w:name w:val=""/>
            <w:enabled/>
            <w:calcOnExit w:val="0"/>
            <w:textInput>
              <w:maxLength w:val="40"/>
              <w:format w:val="FIRST CAPITAL"/>
            </w:textInput>
          </w:ffData>
        </w:fldChar>
      </w:r>
      <w:r>
        <w:rPr>
          <w:rFonts w:ascii="Arial" w:hAnsi="Arial" w:cs="Arial"/>
          <w:b/>
          <w:color w:val="0000FF"/>
          <w:sz w:val="18"/>
          <w:szCs w:val="18"/>
          <w:u w:val="single"/>
        </w:rPr>
        <w:instrText xml:space="preserve"> FORMTEXT </w:instrText>
      </w:r>
      <w:r>
        <w:rPr>
          <w:rFonts w:ascii="Arial" w:hAnsi="Arial" w:cs="Arial"/>
          <w:b/>
          <w:color w:val="0000FF"/>
          <w:sz w:val="18"/>
          <w:szCs w:val="18"/>
          <w:u w:val="single"/>
        </w:rPr>
      </w:r>
      <w:r>
        <w:rPr>
          <w:rFonts w:ascii="Arial" w:hAnsi="Arial" w:cs="Arial"/>
          <w:b/>
          <w:color w:val="0000FF"/>
          <w:sz w:val="18"/>
          <w:szCs w:val="18"/>
          <w:u w:val="single"/>
        </w:rPr>
        <w:fldChar w:fldCharType="separate"/>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color w:val="0000FF"/>
          <w:sz w:val="18"/>
          <w:szCs w:val="18"/>
          <w:u w:val="single"/>
        </w:rPr>
        <w:fldChar w:fldCharType="end"/>
      </w:r>
    </w:p>
    <w:p w:rsidR="00805B58" w:rsidRDefault="00805B58" w:rsidP="002D44F0">
      <w:pPr>
        <w:jc w:val="both"/>
        <w:rPr>
          <w:rFonts w:ascii="Arial" w:hAnsi="Arial" w:cs="Arial"/>
          <w:i/>
          <w:sz w:val="18"/>
          <w:szCs w:val="18"/>
        </w:rPr>
      </w:pPr>
    </w:p>
    <w:p w:rsidR="00615A8D" w:rsidRPr="00302C9A" w:rsidRDefault="00615A8D" w:rsidP="002D44F0">
      <w:pPr>
        <w:jc w:val="both"/>
        <w:rPr>
          <w:rFonts w:ascii="Arial" w:hAnsi="Arial" w:cs="Arial"/>
          <w:i/>
          <w:sz w:val="18"/>
          <w:szCs w:val="18"/>
        </w:rPr>
      </w:pPr>
      <w:r w:rsidRPr="00302C9A">
        <w:rPr>
          <w:rFonts w:ascii="Arial" w:hAnsi="Arial" w:cs="Arial"/>
          <w:i/>
          <w:sz w:val="16"/>
          <w:szCs w:val="16"/>
        </w:rPr>
        <w:t xml:space="preserve">The SUE Deliverables Checklist offers the current minimum requirements for GDOT SUE projects as an organized collection of information or a series of options.  This Checklist has been provided as a benefit to the SUE Provider and should be used in conjunction with professional judgment, education, and experience.  Not all items on the Checklist may be applicable in all circumstances as each project may have many unique aspects that should be considered.  This Checklist has been prepared in accordance with recognized engineering principles, standards, and practices.  It should not be used without the user’s competent knowledge of these principles, standards, and practices.  Satisfying this checklist does not guarantee </w:t>
      </w:r>
      <w:r w:rsidR="00A1202A" w:rsidRPr="00302C9A">
        <w:rPr>
          <w:rFonts w:ascii="Arial" w:hAnsi="Arial" w:cs="Arial"/>
          <w:i/>
          <w:sz w:val="16"/>
          <w:szCs w:val="16"/>
        </w:rPr>
        <w:t>acceptance</w:t>
      </w:r>
      <w:r w:rsidRPr="00302C9A">
        <w:rPr>
          <w:rFonts w:ascii="Arial" w:hAnsi="Arial" w:cs="Arial"/>
          <w:i/>
          <w:sz w:val="16"/>
          <w:szCs w:val="16"/>
        </w:rPr>
        <w:t xml:space="preserve"> of the SUE Deliverables as other comments may apply.</w:t>
      </w:r>
    </w:p>
    <w:p w:rsidR="00615A8D" w:rsidRPr="005E701C" w:rsidRDefault="00615A8D" w:rsidP="00615A8D">
      <w:pPr>
        <w:jc w:val="both"/>
        <w:rPr>
          <w:rFonts w:ascii="Arial" w:hAnsi="Arial" w:cs="Arial"/>
          <w:i/>
          <w:sz w:val="18"/>
          <w:szCs w:val="18"/>
        </w:rPr>
      </w:pPr>
    </w:p>
    <w:p w:rsidR="00615A8D" w:rsidRPr="005E701C" w:rsidRDefault="00615A8D" w:rsidP="00615A8D">
      <w:pPr>
        <w:jc w:val="both"/>
        <w:rPr>
          <w:rFonts w:ascii="Arial" w:hAnsi="Arial" w:cs="Arial"/>
          <w:b/>
          <w:sz w:val="16"/>
          <w:szCs w:val="16"/>
          <w:u w:val="single"/>
        </w:rPr>
      </w:pPr>
      <w:r w:rsidRPr="005E701C">
        <w:rPr>
          <w:rFonts w:ascii="Arial" w:hAnsi="Arial" w:cs="Arial"/>
          <w:b/>
          <w:sz w:val="16"/>
          <w:szCs w:val="16"/>
          <w:u w:val="single"/>
        </w:rPr>
        <w:t>Definitions:</w:t>
      </w:r>
    </w:p>
    <w:p w:rsidR="00615A8D" w:rsidRPr="005E701C" w:rsidRDefault="00615A8D" w:rsidP="00615A8D">
      <w:pPr>
        <w:jc w:val="both"/>
        <w:rPr>
          <w:rFonts w:ascii="Arial" w:hAnsi="Arial" w:cs="Arial"/>
          <w:sz w:val="16"/>
          <w:szCs w:val="16"/>
        </w:rPr>
      </w:pPr>
    </w:p>
    <w:p w:rsidR="001137CB" w:rsidRDefault="001137CB" w:rsidP="00615A8D">
      <w:pPr>
        <w:spacing w:line="360" w:lineRule="auto"/>
        <w:rPr>
          <w:rFonts w:ascii="Arial" w:hAnsi="Arial" w:cs="Arial"/>
          <w:b/>
          <w:sz w:val="16"/>
          <w:szCs w:val="16"/>
        </w:rPr>
        <w:sectPr w:rsidR="001137CB" w:rsidSect="0002067B">
          <w:headerReference w:type="default" r:id="rId8"/>
          <w:footerReference w:type="default" r:id="rId9"/>
          <w:type w:val="continuous"/>
          <w:pgSz w:w="12240" w:h="15840"/>
          <w:pgMar w:top="1152" w:right="1080" w:bottom="720" w:left="1080" w:header="720" w:footer="720" w:gutter="0"/>
          <w:cols w:space="720"/>
          <w:docGrid w:linePitch="360"/>
        </w:sectPr>
      </w:pPr>
    </w:p>
    <w:p w:rsidR="00615A8D" w:rsidRPr="005E701C" w:rsidRDefault="00615A8D" w:rsidP="001462F5">
      <w:pPr>
        <w:spacing w:line="240" w:lineRule="exact"/>
        <w:rPr>
          <w:rFonts w:ascii="Arial" w:hAnsi="Arial" w:cs="Arial"/>
          <w:sz w:val="16"/>
          <w:szCs w:val="16"/>
        </w:rPr>
      </w:pPr>
      <w:r w:rsidRPr="005E701C">
        <w:rPr>
          <w:rFonts w:ascii="Arial" w:hAnsi="Arial" w:cs="Arial"/>
          <w:b/>
          <w:sz w:val="16"/>
          <w:szCs w:val="16"/>
        </w:rPr>
        <w:t xml:space="preserve">LOS = </w:t>
      </w:r>
      <w:r w:rsidRPr="005E701C">
        <w:rPr>
          <w:rFonts w:ascii="Arial" w:hAnsi="Arial" w:cs="Arial"/>
          <w:sz w:val="16"/>
          <w:szCs w:val="16"/>
        </w:rPr>
        <w:t xml:space="preserve">Limits of </w:t>
      </w:r>
      <w:r w:rsidR="005864F2">
        <w:rPr>
          <w:rFonts w:ascii="Arial" w:hAnsi="Arial" w:cs="Arial"/>
          <w:sz w:val="16"/>
          <w:szCs w:val="16"/>
        </w:rPr>
        <w:t xml:space="preserve">SUE </w:t>
      </w:r>
      <w:r w:rsidRPr="005E701C">
        <w:rPr>
          <w:rFonts w:ascii="Arial" w:hAnsi="Arial" w:cs="Arial"/>
          <w:sz w:val="16"/>
          <w:szCs w:val="16"/>
        </w:rPr>
        <w:t>Investigation</w:t>
      </w:r>
    </w:p>
    <w:p w:rsidR="00FC6EEB" w:rsidRDefault="00CF6271" w:rsidP="001462F5">
      <w:pPr>
        <w:spacing w:line="240" w:lineRule="exact"/>
        <w:rPr>
          <w:rFonts w:ascii="Arial" w:hAnsi="Arial" w:cs="Arial"/>
          <w:sz w:val="18"/>
          <w:szCs w:val="18"/>
        </w:rPr>
      </w:pPr>
      <w:r>
        <w:rPr>
          <w:rFonts w:ascii="Arial" w:hAnsi="Arial" w:cs="Arial"/>
          <w:b/>
          <w:sz w:val="16"/>
          <w:szCs w:val="16"/>
        </w:rPr>
        <w:t>QL-</w:t>
      </w:r>
      <w:r w:rsidR="0021112B">
        <w:rPr>
          <w:rFonts w:ascii="Arial" w:hAnsi="Arial" w:cs="Arial"/>
          <w:b/>
          <w:sz w:val="16"/>
          <w:szCs w:val="16"/>
        </w:rPr>
        <w:t>C</w:t>
      </w:r>
      <w:r w:rsidRPr="005E701C">
        <w:rPr>
          <w:rFonts w:ascii="Arial" w:hAnsi="Arial" w:cs="Arial"/>
          <w:b/>
          <w:sz w:val="16"/>
          <w:szCs w:val="16"/>
        </w:rPr>
        <w:t xml:space="preserve"> </w:t>
      </w:r>
      <w:r w:rsidR="00FC6EEB" w:rsidRPr="005E701C">
        <w:rPr>
          <w:rFonts w:ascii="Arial" w:hAnsi="Arial" w:cs="Arial"/>
          <w:b/>
          <w:sz w:val="16"/>
          <w:szCs w:val="16"/>
        </w:rPr>
        <w:t xml:space="preserve">= </w:t>
      </w:r>
      <w:r w:rsidR="0028799F" w:rsidRPr="005E701C">
        <w:rPr>
          <w:rFonts w:ascii="Arial" w:hAnsi="Arial" w:cs="Arial"/>
          <w:sz w:val="16"/>
          <w:szCs w:val="16"/>
        </w:rPr>
        <w:t>Quality Level C SUE Investigation</w:t>
      </w:r>
    </w:p>
    <w:p w:rsidR="00FC6EEB" w:rsidRPr="00D5606A" w:rsidRDefault="00FC6EEB" w:rsidP="001462F5">
      <w:pPr>
        <w:spacing w:line="240" w:lineRule="exact"/>
        <w:rPr>
          <w:rFonts w:ascii="Arial" w:hAnsi="Arial" w:cs="Arial"/>
          <w:sz w:val="16"/>
          <w:szCs w:val="16"/>
        </w:rPr>
      </w:pPr>
      <w:r w:rsidRPr="00D5606A">
        <w:rPr>
          <w:rFonts w:ascii="Arial" w:hAnsi="Arial" w:cs="Arial"/>
          <w:b/>
          <w:sz w:val="16"/>
          <w:szCs w:val="16"/>
        </w:rPr>
        <w:t xml:space="preserve">SUE = </w:t>
      </w:r>
      <w:r w:rsidRPr="00D5606A">
        <w:rPr>
          <w:rFonts w:ascii="Arial" w:hAnsi="Arial" w:cs="Arial"/>
          <w:sz w:val="16"/>
          <w:szCs w:val="16"/>
        </w:rPr>
        <w:t>In Georgia: Overhead/Subsurface Utility Engineering</w:t>
      </w:r>
    </w:p>
    <w:p w:rsidR="00615A8D" w:rsidRPr="00D5606A" w:rsidRDefault="00FC6EEB" w:rsidP="001462F5">
      <w:pPr>
        <w:spacing w:line="240" w:lineRule="exact"/>
        <w:rPr>
          <w:rFonts w:ascii="Arial" w:hAnsi="Arial" w:cs="Arial"/>
          <w:sz w:val="16"/>
          <w:szCs w:val="16"/>
        </w:rPr>
      </w:pPr>
      <w:r w:rsidRPr="00D5606A">
        <w:rPr>
          <w:rFonts w:ascii="Arial" w:hAnsi="Arial" w:cs="Arial"/>
          <w:b/>
          <w:sz w:val="16"/>
          <w:szCs w:val="16"/>
        </w:rPr>
        <w:t>GDOT</w:t>
      </w:r>
      <w:r w:rsidR="00615A8D" w:rsidRPr="00D5606A">
        <w:rPr>
          <w:rFonts w:ascii="Arial" w:hAnsi="Arial" w:cs="Arial"/>
          <w:b/>
          <w:sz w:val="16"/>
          <w:szCs w:val="16"/>
        </w:rPr>
        <w:t xml:space="preserve"> = </w:t>
      </w:r>
      <w:r w:rsidRPr="00D5606A">
        <w:rPr>
          <w:rFonts w:ascii="Arial" w:hAnsi="Arial" w:cs="Arial"/>
          <w:sz w:val="16"/>
          <w:szCs w:val="16"/>
        </w:rPr>
        <w:t>Georgia Department of Transportation</w:t>
      </w:r>
    </w:p>
    <w:p w:rsidR="00FC6EEB" w:rsidRDefault="00FC6EEB" w:rsidP="001462F5">
      <w:pPr>
        <w:spacing w:line="240" w:lineRule="exact"/>
        <w:rPr>
          <w:rFonts w:ascii="Arial" w:hAnsi="Arial" w:cs="Arial"/>
          <w:sz w:val="16"/>
          <w:szCs w:val="16"/>
        </w:rPr>
      </w:pPr>
      <w:r w:rsidRPr="00D5606A">
        <w:rPr>
          <w:rFonts w:ascii="Arial" w:hAnsi="Arial" w:cs="Arial"/>
          <w:b/>
          <w:sz w:val="16"/>
          <w:szCs w:val="16"/>
        </w:rPr>
        <w:t xml:space="preserve">EDG = </w:t>
      </w:r>
      <w:r w:rsidRPr="00D5606A">
        <w:rPr>
          <w:rFonts w:ascii="Arial" w:hAnsi="Arial" w:cs="Arial"/>
          <w:sz w:val="16"/>
          <w:szCs w:val="16"/>
        </w:rPr>
        <w:t>Electronic Data Guidelines</w:t>
      </w:r>
    </w:p>
    <w:p w:rsidR="0021112B" w:rsidRPr="00FC6EEB" w:rsidRDefault="0021112B" w:rsidP="001462F5">
      <w:pPr>
        <w:spacing w:line="240" w:lineRule="exact"/>
        <w:rPr>
          <w:rFonts w:ascii="Arial" w:hAnsi="Arial" w:cs="Arial"/>
          <w:sz w:val="16"/>
          <w:szCs w:val="16"/>
        </w:rPr>
      </w:pPr>
      <w:r w:rsidRPr="0021112B">
        <w:rPr>
          <w:rFonts w:ascii="Arial" w:hAnsi="Arial" w:cs="Arial"/>
          <w:sz w:val="16"/>
          <w:szCs w:val="16"/>
        </w:rPr>
        <w:t>PPG = Plan Presentation Guide</w:t>
      </w:r>
    </w:p>
    <w:p w:rsidR="00615A8D" w:rsidRPr="005E701C" w:rsidRDefault="00615A8D" w:rsidP="001462F5">
      <w:pPr>
        <w:spacing w:line="240" w:lineRule="exact"/>
        <w:rPr>
          <w:rFonts w:ascii="Arial" w:hAnsi="Arial" w:cs="Arial"/>
          <w:b/>
          <w:sz w:val="16"/>
          <w:szCs w:val="16"/>
        </w:rPr>
      </w:pPr>
      <w:r w:rsidRPr="005E701C">
        <w:rPr>
          <w:rFonts w:ascii="Arial" w:hAnsi="Arial" w:cs="Arial"/>
          <w:b/>
          <w:sz w:val="16"/>
          <w:szCs w:val="16"/>
        </w:rPr>
        <w:t xml:space="preserve">SSUE = </w:t>
      </w:r>
      <w:r w:rsidRPr="005E701C">
        <w:rPr>
          <w:rFonts w:ascii="Arial" w:hAnsi="Arial" w:cs="Arial"/>
          <w:sz w:val="16"/>
          <w:szCs w:val="16"/>
        </w:rPr>
        <w:t>State Subsurface Utilities Engineer</w:t>
      </w:r>
    </w:p>
    <w:p w:rsidR="00615A8D" w:rsidRPr="005E701C" w:rsidRDefault="00615A8D" w:rsidP="001462F5">
      <w:pPr>
        <w:tabs>
          <w:tab w:val="left" w:pos="3870"/>
        </w:tabs>
        <w:spacing w:line="240" w:lineRule="exact"/>
        <w:rPr>
          <w:rFonts w:ascii="Arial" w:hAnsi="Arial" w:cs="Arial"/>
          <w:b/>
          <w:sz w:val="16"/>
          <w:szCs w:val="16"/>
        </w:rPr>
      </w:pPr>
      <w:r w:rsidRPr="005E701C">
        <w:rPr>
          <w:rFonts w:ascii="Arial" w:hAnsi="Arial" w:cs="Arial"/>
          <w:b/>
          <w:sz w:val="16"/>
          <w:szCs w:val="16"/>
        </w:rPr>
        <w:t xml:space="preserve">SURE = </w:t>
      </w:r>
      <w:r w:rsidRPr="005E701C">
        <w:rPr>
          <w:rFonts w:ascii="Arial" w:hAnsi="Arial" w:cs="Arial"/>
          <w:sz w:val="16"/>
          <w:szCs w:val="16"/>
        </w:rPr>
        <w:t>Subsurface Utilities Review Engineer</w:t>
      </w:r>
    </w:p>
    <w:p w:rsidR="00805B58" w:rsidRDefault="00805B58" w:rsidP="00615A8D">
      <w:pPr>
        <w:spacing w:line="360" w:lineRule="auto"/>
        <w:jc w:val="both"/>
        <w:rPr>
          <w:rFonts w:ascii="Arial" w:hAnsi="Arial" w:cs="Arial"/>
          <w:b/>
          <w:sz w:val="18"/>
          <w:szCs w:val="18"/>
          <w:u w:val="single"/>
        </w:rPr>
        <w:sectPr w:rsidR="00805B58" w:rsidSect="00A306AB">
          <w:type w:val="continuous"/>
          <w:pgSz w:w="12240" w:h="15840"/>
          <w:pgMar w:top="1152" w:right="1080" w:bottom="720" w:left="1080" w:header="720" w:footer="720" w:gutter="0"/>
          <w:cols w:num="2" w:space="720"/>
          <w:docGrid w:linePitch="360"/>
        </w:sectPr>
      </w:pPr>
    </w:p>
    <w:p w:rsidR="00FC6EEB" w:rsidRDefault="00FC6EEB" w:rsidP="00615A8D">
      <w:pPr>
        <w:spacing w:line="360" w:lineRule="auto"/>
        <w:jc w:val="both"/>
        <w:rPr>
          <w:rFonts w:ascii="Arial" w:hAnsi="Arial" w:cs="Arial"/>
          <w:b/>
          <w:sz w:val="18"/>
          <w:szCs w:val="18"/>
          <w:u w:val="single"/>
        </w:rPr>
      </w:pPr>
    </w:p>
    <w:p w:rsidR="00615A8D" w:rsidRDefault="00615A8D" w:rsidP="00AC4807">
      <w:pPr>
        <w:spacing w:before="60" w:after="60" w:line="240" w:lineRule="exact"/>
        <w:jc w:val="both"/>
        <w:rPr>
          <w:rFonts w:ascii="Arial" w:hAnsi="Arial" w:cs="Arial"/>
          <w:sz w:val="18"/>
          <w:szCs w:val="18"/>
        </w:rPr>
      </w:pPr>
      <w:r>
        <w:rPr>
          <w:rFonts w:ascii="Arial" w:hAnsi="Arial" w:cs="Arial"/>
          <w:b/>
          <w:sz w:val="18"/>
          <w:szCs w:val="18"/>
          <w:u w:val="single"/>
        </w:rPr>
        <w:t>Please indicate one of the following SUE Deliverable Submittals:</w:t>
      </w:r>
    </w:p>
    <w:p w:rsidR="00615A8D" w:rsidRDefault="000D6319" w:rsidP="00AC4807">
      <w:pPr>
        <w:spacing w:before="60" w:after="60" w:line="240" w:lineRule="exact"/>
        <w:jc w:val="both"/>
        <w:rPr>
          <w:rFonts w:ascii="Arial" w:hAnsi="Arial" w:cs="Arial"/>
          <w:sz w:val="18"/>
          <w:szCs w:val="18"/>
        </w:rPr>
      </w:pPr>
      <w:r w:rsidRPr="00AC4807">
        <w:rPr>
          <w:b/>
          <w:color w:val="006600"/>
          <w:sz w:val="22"/>
        </w:rPr>
        <w:fldChar w:fldCharType="begin">
          <w:ffData>
            <w:name w:val=""/>
            <w:enabled/>
            <w:calcOnExit w:val="0"/>
            <w:checkBox>
              <w:size w:val="18"/>
              <w:default w:val="0"/>
            </w:checkBox>
          </w:ffData>
        </w:fldChar>
      </w:r>
      <w:r w:rsidR="00415BDD" w:rsidRPr="00AC4807">
        <w:rPr>
          <w:b/>
          <w:color w:val="006600"/>
          <w:sz w:val="22"/>
        </w:rPr>
        <w:instrText xml:space="preserve"> FORMCHECKBOX </w:instrText>
      </w:r>
      <w:r w:rsidR="00422FAD">
        <w:rPr>
          <w:b/>
          <w:color w:val="006600"/>
          <w:sz w:val="22"/>
        </w:rPr>
      </w:r>
      <w:r w:rsidR="00422FAD">
        <w:rPr>
          <w:b/>
          <w:color w:val="006600"/>
          <w:sz w:val="22"/>
        </w:rPr>
        <w:fldChar w:fldCharType="separate"/>
      </w:r>
      <w:r w:rsidRPr="00AC4807">
        <w:rPr>
          <w:b/>
          <w:color w:val="006600"/>
          <w:sz w:val="22"/>
        </w:rPr>
        <w:fldChar w:fldCharType="end"/>
      </w:r>
      <w:r w:rsidR="00615A8D" w:rsidRPr="00AC4807">
        <w:rPr>
          <w:b/>
          <w:color w:val="006600"/>
          <w:sz w:val="22"/>
        </w:rPr>
        <w:t xml:space="preserve"> </w:t>
      </w:r>
      <w:r w:rsidR="00615A8D" w:rsidRPr="00AC4807">
        <w:rPr>
          <w:rFonts w:ascii="Arial" w:hAnsi="Arial" w:cs="Arial"/>
          <w:b/>
          <w:color w:val="006600"/>
          <w:sz w:val="18"/>
          <w:szCs w:val="18"/>
        </w:rPr>
        <w:t>Initial</w:t>
      </w:r>
      <w:r w:rsidR="00615A8D">
        <w:rPr>
          <w:rFonts w:ascii="Arial" w:hAnsi="Arial" w:cs="Arial"/>
          <w:sz w:val="18"/>
          <w:szCs w:val="18"/>
        </w:rPr>
        <w:tab/>
      </w:r>
      <w:r w:rsidRPr="00256D89">
        <w:rPr>
          <w:b/>
          <w:color w:val="C00000"/>
          <w:sz w:val="22"/>
        </w:rPr>
        <w:fldChar w:fldCharType="begin">
          <w:ffData>
            <w:name w:val="Check1"/>
            <w:enabled/>
            <w:calcOnExit w:val="0"/>
            <w:checkBox>
              <w:size w:val="18"/>
              <w:default w:val="0"/>
            </w:checkBox>
          </w:ffData>
        </w:fldChar>
      </w:r>
      <w:r w:rsidR="00615A8D" w:rsidRPr="00256D89">
        <w:rPr>
          <w:b/>
          <w:color w:val="C00000"/>
          <w:sz w:val="22"/>
        </w:rPr>
        <w:instrText xml:space="preserve"> FORMCHECKBOX </w:instrText>
      </w:r>
      <w:r w:rsidR="00422FAD">
        <w:rPr>
          <w:b/>
          <w:color w:val="C00000"/>
          <w:sz w:val="22"/>
        </w:rPr>
      </w:r>
      <w:r w:rsidR="00422FAD">
        <w:rPr>
          <w:b/>
          <w:color w:val="C00000"/>
          <w:sz w:val="22"/>
        </w:rPr>
        <w:fldChar w:fldCharType="separate"/>
      </w:r>
      <w:r w:rsidRPr="00256D89">
        <w:rPr>
          <w:b/>
          <w:color w:val="C00000"/>
          <w:sz w:val="22"/>
        </w:rPr>
        <w:fldChar w:fldCharType="end"/>
      </w:r>
      <w:r w:rsidR="00615A8D" w:rsidRPr="00256D89">
        <w:rPr>
          <w:b/>
          <w:color w:val="C00000"/>
          <w:sz w:val="22"/>
        </w:rPr>
        <w:t xml:space="preserve"> </w:t>
      </w:r>
      <w:r w:rsidR="00615A8D" w:rsidRPr="00256D89">
        <w:rPr>
          <w:rFonts w:ascii="Arial" w:hAnsi="Arial" w:cs="Arial"/>
          <w:b/>
          <w:color w:val="C00000"/>
          <w:sz w:val="18"/>
          <w:szCs w:val="18"/>
        </w:rPr>
        <w:t>Final</w:t>
      </w:r>
    </w:p>
    <w:p w:rsidR="00800BDA" w:rsidRDefault="00800BDA" w:rsidP="00AC4807">
      <w:pPr>
        <w:spacing w:before="60" w:after="60" w:line="240" w:lineRule="exact"/>
        <w:jc w:val="both"/>
        <w:rPr>
          <w:rFonts w:ascii="Arial" w:hAnsi="Arial" w:cs="Arial"/>
          <w:b/>
          <w:sz w:val="18"/>
          <w:szCs w:val="18"/>
          <w:u w:val="single"/>
        </w:rPr>
      </w:pPr>
    </w:p>
    <w:p w:rsidR="00615A8D" w:rsidRDefault="00615A8D" w:rsidP="00200C80">
      <w:pPr>
        <w:tabs>
          <w:tab w:val="left" w:pos="8711"/>
        </w:tabs>
        <w:spacing w:before="60" w:after="60" w:line="240" w:lineRule="exact"/>
        <w:jc w:val="both"/>
        <w:rPr>
          <w:rFonts w:ascii="Arial" w:hAnsi="Arial" w:cs="Arial"/>
          <w:sz w:val="18"/>
          <w:szCs w:val="18"/>
        </w:rPr>
      </w:pPr>
      <w:r>
        <w:rPr>
          <w:rFonts w:ascii="Arial" w:hAnsi="Arial" w:cs="Arial"/>
          <w:b/>
          <w:sz w:val="18"/>
          <w:szCs w:val="18"/>
          <w:u w:val="single"/>
        </w:rPr>
        <w:t>Instructions:</w:t>
      </w:r>
    </w:p>
    <w:p w:rsidR="00E82974" w:rsidRDefault="00615A8D" w:rsidP="00AC4807">
      <w:pPr>
        <w:spacing w:before="60" w:after="60" w:line="240" w:lineRule="exact"/>
        <w:jc w:val="both"/>
        <w:rPr>
          <w:rFonts w:ascii="Arial" w:hAnsi="Arial" w:cs="Arial"/>
          <w:sz w:val="18"/>
          <w:szCs w:val="18"/>
        </w:rPr>
      </w:pPr>
      <w:r w:rsidRPr="00E82974">
        <w:rPr>
          <w:rFonts w:ascii="Arial" w:hAnsi="Arial" w:cs="Arial"/>
          <w:b/>
          <w:sz w:val="18"/>
          <w:szCs w:val="18"/>
        </w:rPr>
        <w:t>SUE Professional</w:t>
      </w:r>
      <w:r w:rsidR="00E82974" w:rsidRPr="00E82974">
        <w:rPr>
          <w:rFonts w:ascii="Arial" w:hAnsi="Arial" w:cs="Arial"/>
          <w:b/>
          <w:sz w:val="18"/>
          <w:szCs w:val="18"/>
        </w:rPr>
        <w:t>:</w:t>
      </w:r>
    </w:p>
    <w:p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Fill out the checklist in accordance with the SUE scope for the project</w:t>
      </w:r>
    </w:p>
    <w:p w:rsidR="00CF6271" w:rsidRPr="00225D01" w:rsidRDefault="00CF6271" w:rsidP="00CF6271">
      <w:pPr>
        <w:pStyle w:val="ListParagraph"/>
        <w:numPr>
          <w:ilvl w:val="1"/>
          <w:numId w:val="36"/>
        </w:numPr>
        <w:spacing w:before="60" w:after="60" w:line="240" w:lineRule="exact"/>
        <w:ind w:left="1080"/>
        <w:jc w:val="both"/>
        <w:rPr>
          <w:rFonts w:ascii="Arial" w:hAnsi="Arial" w:cs="Arial"/>
          <w:sz w:val="18"/>
          <w:szCs w:val="18"/>
        </w:rPr>
      </w:pPr>
      <w:r w:rsidRPr="00225D01">
        <w:rPr>
          <w:rFonts w:ascii="Arial" w:hAnsi="Arial" w:cs="Arial"/>
          <w:sz w:val="18"/>
          <w:szCs w:val="18"/>
        </w:rPr>
        <w:t xml:space="preserve">Ensure all items checked </w:t>
      </w:r>
      <w:proofErr w:type="gramStart"/>
      <w:r w:rsidRPr="00225D01">
        <w:rPr>
          <w:rFonts w:ascii="Arial" w:hAnsi="Arial" w:cs="Arial"/>
          <w:sz w:val="18"/>
          <w:szCs w:val="18"/>
        </w:rPr>
        <w:t>as ”</w:t>
      </w:r>
      <w:r w:rsidRPr="00225D01">
        <w:rPr>
          <w:rFonts w:ascii="Arial" w:hAnsi="Arial" w:cs="Arial"/>
          <w:color w:val="0000FF"/>
          <w:sz w:val="18"/>
          <w:szCs w:val="18"/>
        </w:rPr>
        <w:t>included</w:t>
      </w:r>
      <w:proofErr w:type="gramEnd"/>
      <w:r w:rsidRPr="00225D01">
        <w:rPr>
          <w:rFonts w:ascii="Arial" w:hAnsi="Arial" w:cs="Arial"/>
          <w:sz w:val="18"/>
          <w:szCs w:val="18"/>
        </w:rPr>
        <w:t>” have been appropriately shown on the SUE Deliverables</w:t>
      </w:r>
    </w:p>
    <w:p w:rsidR="00CF6271" w:rsidRPr="00B63E25" w:rsidRDefault="00CF6271" w:rsidP="00CF6271">
      <w:pPr>
        <w:pStyle w:val="ListParagraph"/>
        <w:numPr>
          <w:ilvl w:val="0"/>
          <w:numId w:val="30"/>
        </w:numPr>
        <w:spacing w:before="60" w:after="60" w:line="240" w:lineRule="exact"/>
        <w:jc w:val="both"/>
        <w:rPr>
          <w:rFonts w:ascii="Arial" w:hAnsi="Arial" w:cs="Arial"/>
          <w:sz w:val="18"/>
          <w:szCs w:val="18"/>
        </w:rPr>
      </w:pPr>
      <w:r w:rsidRPr="00B63E25">
        <w:rPr>
          <w:rFonts w:ascii="Arial" w:hAnsi="Arial" w:cs="Arial"/>
          <w:sz w:val="18"/>
          <w:szCs w:val="18"/>
        </w:rPr>
        <w:t>Ensure all items scoped, but not found during the SUE investigation are appropriately checked as “</w:t>
      </w:r>
      <w:r w:rsidRPr="00B63E25">
        <w:rPr>
          <w:rFonts w:ascii="Arial" w:hAnsi="Arial" w:cs="Arial"/>
          <w:color w:val="FF0000"/>
          <w:sz w:val="18"/>
          <w:szCs w:val="18"/>
        </w:rPr>
        <w:t>excluded</w:t>
      </w:r>
      <w:r w:rsidRPr="00B63E25">
        <w:rPr>
          <w:rFonts w:ascii="Arial" w:hAnsi="Arial" w:cs="Arial"/>
          <w:sz w:val="18"/>
          <w:szCs w:val="18"/>
        </w:rPr>
        <w:t>”</w:t>
      </w:r>
    </w:p>
    <w:p w:rsidR="00CF6271" w:rsidRPr="00B63E25" w:rsidRDefault="00CF6271" w:rsidP="00CF6271">
      <w:pPr>
        <w:pStyle w:val="ListParagraph"/>
        <w:numPr>
          <w:ilvl w:val="0"/>
          <w:numId w:val="30"/>
        </w:numPr>
        <w:spacing w:before="60" w:after="60" w:line="240" w:lineRule="exact"/>
        <w:jc w:val="both"/>
        <w:rPr>
          <w:rFonts w:ascii="Arial" w:hAnsi="Arial" w:cs="Arial"/>
          <w:sz w:val="18"/>
          <w:szCs w:val="18"/>
        </w:rPr>
      </w:pPr>
      <w:r w:rsidRPr="00B63E25">
        <w:rPr>
          <w:rFonts w:ascii="Arial" w:hAnsi="Arial" w:cs="Arial"/>
          <w:sz w:val="18"/>
          <w:szCs w:val="18"/>
        </w:rPr>
        <w:t>Ensure all items not scoped and not found during the SUE investigation are appropriately checked as “</w:t>
      </w:r>
      <w:r w:rsidRPr="00B63E25">
        <w:rPr>
          <w:rFonts w:ascii="Arial" w:hAnsi="Arial" w:cs="Arial"/>
          <w:color w:val="FF0000"/>
          <w:sz w:val="18"/>
          <w:szCs w:val="18"/>
        </w:rPr>
        <w:t>excluded</w:t>
      </w:r>
      <w:r w:rsidRPr="00B63E25">
        <w:rPr>
          <w:rFonts w:ascii="Arial" w:hAnsi="Arial" w:cs="Arial"/>
          <w:sz w:val="18"/>
          <w:szCs w:val="18"/>
        </w:rPr>
        <w:t>”</w:t>
      </w:r>
    </w:p>
    <w:p w:rsidR="00CF6271" w:rsidRPr="00225D01" w:rsidRDefault="00CF6271" w:rsidP="00CF6271">
      <w:pPr>
        <w:pStyle w:val="ListParagraph"/>
        <w:numPr>
          <w:ilvl w:val="1"/>
          <w:numId w:val="36"/>
        </w:numPr>
        <w:spacing w:before="60" w:after="60" w:line="240" w:lineRule="exact"/>
        <w:ind w:left="1080"/>
        <w:contextualSpacing w:val="0"/>
        <w:jc w:val="both"/>
        <w:rPr>
          <w:rFonts w:ascii="Arial" w:hAnsi="Arial" w:cs="Arial"/>
          <w:sz w:val="18"/>
          <w:szCs w:val="18"/>
        </w:rPr>
      </w:pPr>
      <w:r w:rsidRPr="00225D01">
        <w:rPr>
          <w:rFonts w:ascii="Arial" w:hAnsi="Arial" w:cs="Arial"/>
          <w:sz w:val="18"/>
          <w:szCs w:val="18"/>
        </w:rPr>
        <w:t xml:space="preserve">Provide details for all </w:t>
      </w:r>
      <w:r w:rsidRPr="00225D01">
        <w:rPr>
          <w:rFonts w:ascii="Arial" w:hAnsi="Arial" w:cs="Arial"/>
          <w:color w:val="0000FF"/>
          <w:sz w:val="18"/>
          <w:szCs w:val="18"/>
        </w:rPr>
        <w:t>additions</w:t>
      </w:r>
      <w:r w:rsidRPr="00225D01">
        <w:rPr>
          <w:rFonts w:ascii="Arial" w:hAnsi="Arial" w:cs="Arial"/>
          <w:sz w:val="18"/>
          <w:szCs w:val="18"/>
        </w:rPr>
        <w:t>/</w:t>
      </w:r>
      <w:r w:rsidRPr="00225D01">
        <w:rPr>
          <w:rFonts w:ascii="Arial" w:hAnsi="Arial" w:cs="Arial"/>
          <w:color w:val="FF0000"/>
          <w:sz w:val="18"/>
          <w:szCs w:val="18"/>
        </w:rPr>
        <w:t>exclusions</w:t>
      </w:r>
      <w:r w:rsidRPr="00225D01">
        <w:rPr>
          <w:rFonts w:ascii="Arial" w:hAnsi="Arial" w:cs="Arial"/>
          <w:sz w:val="18"/>
          <w:szCs w:val="18"/>
        </w:rPr>
        <w:t xml:space="preserve"> in the space provided on the Signature Page</w:t>
      </w:r>
    </w:p>
    <w:p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Submit the SUE Deliverables Checklist to the SSUE/SURE</w:t>
      </w:r>
    </w:p>
    <w:p w:rsidR="00CF6271" w:rsidRPr="00225D01" w:rsidRDefault="00CF6271" w:rsidP="00CF6271">
      <w:pPr>
        <w:pStyle w:val="ListParagraph"/>
        <w:numPr>
          <w:ilvl w:val="1"/>
          <w:numId w:val="37"/>
        </w:numPr>
        <w:spacing w:before="60" w:after="60" w:line="240" w:lineRule="exact"/>
        <w:ind w:left="1080"/>
        <w:jc w:val="both"/>
        <w:rPr>
          <w:rFonts w:ascii="Arial" w:hAnsi="Arial" w:cs="Arial"/>
          <w:sz w:val="18"/>
          <w:szCs w:val="18"/>
        </w:rPr>
      </w:pPr>
      <w:r>
        <w:rPr>
          <w:rFonts w:ascii="Arial" w:hAnsi="Arial" w:cs="Arial"/>
          <w:sz w:val="18"/>
          <w:szCs w:val="18"/>
        </w:rPr>
        <w:t xml:space="preserve">PDF </w:t>
      </w:r>
      <w:r w:rsidRPr="00225D01">
        <w:rPr>
          <w:rFonts w:ascii="Arial" w:hAnsi="Arial" w:cs="Arial"/>
          <w:sz w:val="18"/>
          <w:szCs w:val="18"/>
        </w:rPr>
        <w:t>only</w:t>
      </w:r>
    </w:p>
    <w:p w:rsidR="00CF6271" w:rsidRPr="00225D01" w:rsidRDefault="00CF6271" w:rsidP="00CF6271">
      <w:pPr>
        <w:pStyle w:val="ListParagraph"/>
        <w:numPr>
          <w:ilvl w:val="1"/>
          <w:numId w:val="37"/>
        </w:numPr>
        <w:spacing w:before="60" w:after="60" w:line="240" w:lineRule="exact"/>
        <w:ind w:left="1080"/>
        <w:jc w:val="both"/>
        <w:rPr>
          <w:rFonts w:ascii="Arial" w:hAnsi="Arial" w:cs="Arial"/>
          <w:color w:val="006600"/>
          <w:sz w:val="18"/>
          <w:szCs w:val="18"/>
        </w:rPr>
      </w:pPr>
      <w:r w:rsidRPr="00225D01">
        <w:rPr>
          <w:rFonts w:ascii="Arial" w:hAnsi="Arial" w:cs="Arial"/>
          <w:color w:val="006600"/>
          <w:sz w:val="18"/>
          <w:szCs w:val="18"/>
        </w:rPr>
        <w:t>Once with the Initial SUE Deliverables Submittal</w:t>
      </w:r>
    </w:p>
    <w:p w:rsidR="00CF6271" w:rsidRPr="00225D01" w:rsidRDefault="00CF6271" w:rsidP="00CF6271">
      <w:pPr>
        <w:pStyle w:val="ListParagraph"/>
        <w:numPr>
          <w:ilvl w:val="2"/>
          <w:numId w:val="6"/>
        </w:numPr>
        <w:spacing w:before="60" w:after="60" w:line="240" w:lineRule="exact"/>
        <w:ind w:left="1440"/>
        <w:jc w:val="both"/>
        <w:rPr>
          <w:rFonts w:ascii="Arial" w:hAnsi="Arial" w:cs="Arial"/>
          <w:color w:val="006600"/>
          <w:sz w:val="18"/>
          <w:szCs w:val="18"/>
        </w:rPr>
      </w:pPr>
      <w:r w:rsidRPr="00225D01">
        <w:rPr>
          <w:rFonts w:ascii="Arial" w:hAnsi="Arial" w:cs="Arial"/>
          <w:color w:val="006600"/>
          <w:sz w:val="18"/>
          <w:szCs w:val="18"/>
        </w:rPr>
        <w:t>Sign and date the Signature Page</w:t>
      </w:r>
    </w:p>
    <w:p w:rsidR="00CF6271" w:rsidRPr="00225D01" w:rsidRDefault="00CF6271" w:rsidP="00CF6271">
      <w:pPr>
        <w:pStyle w:val="ListParagraph"/>
        <w:numPr>
          <w:ilvl w:val="1"/>
          <w:numId w:val="38"/>
        </w:numPr>
        <w:spacing w:before="60" w:after="60" w:line="240" w:lineRule="exact"/>
        <w:ind w:left="1080"/>
        <w:jc w:val="both"/>
        <w:rPr>
          <w:rFonts w:ascii="Arial" w:hAnsi="Arial" w:cs="Arial"/>
          <w:color w:val="C00000"/>
          <w:sz w:val="18"/>
          <w:szCs w:val="18"/>
        </w:rPr>
      </w:pPr>
      <w:r w:rsidRPr="00225D01">
        <w:rPr>
          <w:rFonts w:ascii="Arial" w:hAnsi="Arial" w:cs="Arial"/>
          <w:color w:val="C00000"/>
          <w:sz w:val="18"/>
          <w:szCs w:val="18"/>
        </w:rPr>
        <w:t xml:space="preserve">Once with the Final </w:t>
      </w:r>
      <w:r w:rsidRPr="00225D01">
        <w:rPr>
          <w:rFonts w:ascii="Arial" w:hAnsi="Arial" w:cs="Arial"/>
          <w:b/>
          <w:color w:val="C00000"/>
          <w:sz w:val="18"/>
          <w:szCs w:val="18"/>
        </w:rPr>
        <w:t>Accepted</w:t>
      </w:r>
      <w:r w:rsidRPr="00225D01">
        <w:rPr>
          <w:rFonts w:ascii="Arial" w:hAnsi="Arial" w:cs="Arial"/>
          <w:color w:val="C00000"/>
          <w:sz w:val="18"/>
          <w:szCs w:val="18"/>
        </w:rPr>
        <w:t xml:space="preserve"> SUE Deliverables Submittal</w:t>
      </w:r>
    </w:p>
    <w:p w:rsidR="00CF6271" w:rsidRPr="00225D01" w:rsidRDefault="00CF6271" w:rsidP="00CF6271">
      <w:pPr>
        <w:pStyle w:val="ListParagraph"/>
        <w:numPr>
          <w:ilvl w:val="2"/>
          <w:numId w:val="6"/>
        </w:numPr>
        <w:spacing w:before="60" w:after="60" w:line="240" w:lineRule="exact"/>
        <w:ind w:left="1440"/>
        <w:contextualSpacing w:val="0"/>
        <w:jc w:val="both"/>
        <w:rPr>
          <w:rFonts w:ascii="Arial" w:hAnsi="Arial" w:cs="Arial"/>
          <w:color w:val="C00000"/>
          <w:sz w:val="18"/>
          <w:szCs w:val="18"/>
        </w:rPr>
      </w:pPr>
      <w:r w:rsidRPr="00225D01">
        <w:rPr>
          <w:rFonts w:ascii="Arial" w:hAnsi="Arial" w:cs="Arial"/>
          <w:color w:val="C00000"/>
          <w:sz w:val="18"/>
          <w:szCs w:val="18"/>
        </w:rPr>
        <w:t>Certify (sign &amp; seal) and date the Signature Page</w:t>
      </w:r>
    </w:p>
    <w:p w:rsidR="007E795D" w:rsidRDefault="00BF68D7" w:rsidP="008F0EC2">
      <w:pPr>
        <w:pStyle w:val="ListParagraph"/>
        <w:numPr>
          <w:ilvl w:val="0"/>
          <w:numId w:val="6"/>
        </w:numPr>
        <w:spacing w:before="60" w:after="60" w:line="240" w:lineRule="exact"/>
        <w:jc w:val="both"/>
        <w:rPr>
          <w:rFonts w:ascii="Arial" w:hAnsi="Arial" w:cs="Arial"/>
          <w:b/>
          <w:sz w:val="18"/>
          <w:szCs w:val="18"/>
        </w:rPr>
      </w:pPr>
      <w:r w:rsidRPr="00D5606A">
        <w:rPr>
          <w:rFonts w:ascii="Arial" w:hAnsi="Arial" w:cs="Arial"/>
          <w:b/>
          <w:sz w:val="18"/>
          <w:szCs w:val="18"/>
        </w:rPr>
        <w:t>DO NOT SUBMIT INTERIM CHECKLISTS</w:t>
      </w:r>
    </w:p>
    <w:p w:rsidR="004D40F1" w:rsidRDefault="004D40F1" w:rsidP="00200C80">
      <w:pPr>
        <w:spacing w:before="60" w:after="60" w:line="240" w:lineRule="exact"/>
        <w:ind w:left="720"/>
        <w:jc w:val="both"/>
        <w:rPr>
          <w:rFonts w:ascii="Arial" w:hAnsi="Arial" w:cs="Arial"/>
          <w:b/>
          <w:sz w:val="18"/>
          <w:szCs w:val="18"/>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sz w:val="18"/>
          <w:szCs w:val="18"/>
        </w:rPr>
      </w:pPr>
      <w:r w:rsidRPr="00890439">
        <w:rPr>
          <w:rFonts w:ascii="Arial" w:hAnsi="Arial" w:cs="Arial"/>
          <w:b/>
          <w:sz w:val="22"/>
          <w:szCs w:val="22"/>
        </w:rPr>
        <w:t xml:space="preserve">The </w:t>
      </w:r>
      <w:r w:rsidRPr="00AB67F1">
        <w:rPr>
          <w:rFonts w:ascii="Arial" w:hAnsi="Arial" w:cs="Arial"/>
          <w:b/>
          <w:sz w:val="22"/>
          <w:szCs w:val="22"/>
          <w:u w:val="single"/>
        </w:rPr>
        <w:t>QL-</w:t>
      </w:r>
      <w:r w:rsidR="007306F1">
        <w:rPr>
          <w:rFonts w:ascii="Arial" w:hAnsi="Arial" w:cs="Arial"/>
          <w:b/>
          <w:sz w:val="22"/>
          <w:szCs w:val="22"/>
          <w:u w:val="single"/>
        </w:rPr>
        <w:t>C</w:t>
      </w:r>
      <w:r w:rsidRPr="00AB67F1">
        <w:rPr>
          <w:rFonts w:ascii="Arial" w:hAnsi="Arial" w:cs="Arial"/>
          <w:b/>
          <w:sz w:val="22"/>
          <w:szCs w:val="22"/>
          <w:u w:val="single"/>
        </w:rPr>
        <w:t xml:space="preserve"> SUE Submittal</w:t>
      </w:r>
      <w:r w:rsidRPr="00890439">
        <w:rPr>
          <w:rFonts w:ascii="Arial" w:hAnsi="Arial" w:cs="Arial"/>
          <w:b/>
          <w:sz w:val="22"/>
          <w:szCs w:val="22"/>
        </w:rPr>
        <w:t xml:space="preserve"> will include the following information</w:t>
      </w:r>
      <w:r w:rsidRPr="00AB67F1">
        <w:rPr>
          <w:rFonts w:ascii="Arial" w:hAnsi="Arial" w:cs="Arial"/>
          <w:b/>
          <w:sz w:val="18"/>
          <w:szCs w:val="18"/>
        </w:rPr>
        <w:t>:</w:t>
      </w:r>
    </w:p>
    <w:p w:rsidR="00653ACF" w:rsidRPr="00225D01" w:rsidRDefault="00653ACF" w:rsidP="00653ACF">
      <w:pPr>
        <w:tabs>
          <w:tab w:val="left" w:pos="1710"/>
          <w:tab w:val="left" w:pos="2304"/>
        </w:tabs>
        <w:spacing w:before="60" w:after="60" w:line="240" w:lineRule="exact"/>
        <w:jc w:val="both"/>
        <w:rPr>
          <w:rFonts w:ascii="Arial" w:hAnsi="Arial" w:cs="Arial"/>
          <w:b/>
          <w:sz w:val="18"/>
          <w:szCs w:val="18"/>
          <w:u w:val="single"/>
        </w:rPr>
      </w:pPr>
      <w:r w:rsidRPr="00225D01">
        <w:rPr>
          <w:rFonts w:ascii="Arial" w:hAnsi="Arial" w:cs="Arial"/>
          <w:b/>
          <w:sz w:val="18"/>
          <w:szCs w:val="18"/>
          <w:u w:val="single"/>
        </w:rPr>
        <w:t xml:space="preserve">For </w:t>
      </w:r>
      <w:r w:rsidRPr="00225D01">
        <w:rPr>
          <w:rFonts w:ascii="Arial" w:hAnsi="Arial" w:cs="Arial"/>
          <w:b/>
          <w:i/>
          <w:sz w:val="18"/>
          <w:szCs w:val="18"/>
          <w:u w:val="single"/>
        </w:rPr>
        <w:t>each</w:t>
      </w:r>
      <w:r w:rsidRPr="00225D01">
        <w:rPr>
          <w:rFonts w:ascii="Arial" w:hAnsi="Arial" w:cs="Arial"/>
          <w:b/>
          <w:sz w:val="18"/>
          <w:szCs w:val="18"/>
          <w:u w:val="single"/>
        </w:rPr>
        <w:t xml:space="preserve"> SUE Deliverable Submittal:</w:t>
      </w:r>
    </w:p>
    <w:p w:rsidR="00653ACF" w:rsidRPr="00225D01" w:rsidRDefault="00653ACF" w:rsidP="00653ACF">
      <w:pPr>
        <w:spacing w:before="60" w:after="60" w:line="240" w:lineRule="exact"/>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653ACF" w:rsidRPr="00225D01" w:rsidRDefault="00653ACF" w:rsidP="00653ACF">
      <w:pPr>
        <w:tabs>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Provide </w:t>
      </w:r>
      <w:proofErr w:type="gramStart"/>
      <w:r w:rsidRPr="00225D01">
        <w:rPr>
          <w:rFonts w:ascii="Arial" w:hAnsi="Arial" w:cs="Arial"/>
          <w:sz w:val="18"/>
          <w:szCs w:val="18"/>
        </w:rPr>
        <w:t>all of</w:t>
      </w:r>
      <w:proofErr w:type="gramEnd"/>
      <w:r w:rsidRPr="00225D01">
        <w:rPr>
          <w:rFonts w:ascii="Arial" w:hAnsi="Arial" w:cs="Arial"/>
          <w:sz w:val="18"/>
          <w:szCs w:val="18"/>
        </w:rPr>
        <w:t xml:space="preserve"> the </w:t>
      </w:r>
      <w:proofErr w:type="spellStart"/>
      <w:r w:rsidRPr="00225D01">
        <w:rPr>
          <w:rFonts w:ascii="Arial" w:hAnsi="Arial" w:cs="Arial"/>
          <w:sz w:val="18"/>
          <w:szCs w:val="18"/>
        </w:rPr>
        <w:t>Microstation</w:t>
      </w:r>
      <w:proofErr w:type="spellEnd"/>
      <w:r w:rsidRPr="00225D01">
        <w:rPr>
          <w:rFonts w:ascii="Arial" w:hAnsi="Arial" w:cs="Arial"/>
          <w:sz w:val="18"/>
          <w:szCs w:val="18"/>
        </w:rPr>
        <w:t xml:space="preserve"> (version required per project’s scope) dgn files or image files used and created for the SUE investigation</w:t>
      </w:r>
    </w:p>
    <w:p w:rsidR="00653ACF" w:rsidRPr="00225D01" w:rsidRDefault="00653ACF" w:rsidP="00653ACF">
      <w:pPr>
        <w:tabs>
          <w:tab w:val="left" w:pos="1710"/>
          <w:tab w:val="left" w:pos="2304"/>
        </w:tabs>
        <w:spacing w:before="60" w:after="60" w:line="240" w:lineRule="exact"/>
        <w:jc w:val="both"/>
        <w:rPr>
          <w:rFonts w:ascii="Arial" w:hAnsi="Arial" w:cs="Arial"/>
          <w:b/>
          <w:sz w:val="18"/>
          <w:szCs w:val="18"/>
          <w:u w:val="single"/>
        </w:rPr>
      </w:pPr>
    </w:p>
    <w:p w:rsidR="00653ACF" w:rsidRPr="00225D01" w:rsidRDefault="00653ACF" w:rsidP="00653ACF">
      <w:pPr>
        <w:tabs>
          <w:tab w:val="left" w:pos="1710"/>
          <w:tab w:val="left" w:pos="2304"/>
        </w:tabs>
        <w:spacing w:before="60" w:after="60" w:line="240" w:lineRule="exact"/>
        <w:jc w:val="both"/>
        <w:rPr>
          <w:rFonts w:ascii="Arial" w:hAnsi="Arial" w:cs="Arial"/>
          <w:b/>
          <w:sz w:val="18"/>
          <w:szCs w:val="18"/>
        </w:rPr>
      </w:pPr>
      <w:r w:rsidRPr="00225D01">
        <w:rPr>
          <w:rFonts w:ascii="Arial" w:hAnsi="Arial" w:cs="Arial"/>
          <w:b/>
          <w:sz w:val="18"/>
          <w:szCs w:val="18"/>
          <w:u w:val="single"/>
        </w:rPr>
        <w:t xml:space="preserve">For </w:t>
      </w:r>
      <w:r w:rsidRPr="00225D01">
        <w:rPr>
          <w:rFonts w:ascii="Arial" w:hAnsi="Arial" w:cs="Arial"/>
          <w:b/>
          <w:i/>
          <w:sz w:val="18"/>
          <w:szCs w:val="18"/>
          <w:u w:val="single"/>
        </w:rPr>
        <w:t>the final</w:t>
      </w:r>
      <w:r w:rsidRPr="00225D01">
        <w:rPr>
          <w:rFonts w:ascii="Arial" w:hAnsi="Arial" w:cs="Arial"/>
          <w:b/>
          <w:sz w:val="18"/>
          <w:szCs w:val="18"/>
          <w:u w:val="single"/>
        </w:rPr>
        <w:t xml:space="preserve"> accepted SUE Deliverables Submittal</w:t>
      </w:r>
      <w:r w:rsidRPr="00225D01">
        <w:rPr>
          <w:rFonts w:ascii="Arial" w:hAnsi="Arial" w:cs="Arial"/>
          <w:b/>
          <w:sz w:val="18"/>
          <w:szCs w:val="18"/>
        </w:rPr>
        <w:t>:</w:t>
      </w:r>
    </w:p>
    <w:p w:rsidR="00653ACF" w:rsidRPr="00225D01" w:rsidRDefault="00653ACF" w:rsidP="00653ACF">
      <w:pPr>
        <w:spacing w:before="60" w:after="60" w:line="240" w:lineRule="exact"/>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653ACF" w:rsidRPr="00225D01" w:rsidRDefault="00653ACF" w:rsidP="00653ACF">
      <w:pPr>
        <w:tabs>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Provide certified </w:t>
      </w:r>
      <w:r w:rsidR="007306F1">
        <w:rPr>
          <w:rFonts w:ascii="Arial" w:hAnsi="Arial" w:cs="Arial"/>
          <w:sz w:val="18"/>
          <w:szCs w:val="18"/>
        </w:rPr>
        <w:t xml:space="preserve">(signed and sealed) </w:t>
      </w:r>
      <w:r w:rsidRPr="00225D01">
        <w:rPr>
          <w:rFonts w:ascii="Arial" w:hAnsi="Arial" w:cs="Arial"/>
          <w:sz w:val="18"/>
          <w:szCs w:val="18"/>
        </w:rPr>
        <w:t xml:space="preserve">images (black &amp; white, </w:t>
      </w:r>
      <w:r w:rsidRPr="00B63E25">
        <w:rPr>
          <w:rFonts w:ascii="Arial" w:hAnsi="Arial" w:cs="Arial"/>
          <w:sz w:val="18"/>
          <w:szCs w:val="18"/>
        </w:rPr>
        <w:t>PDFs</w:t>
      </w:r>
      <w:r w:rsidRPr="00225D01">
        <w:rPr>
          <w:rFonts w:ascii="Arial" w:hAnsi="Arial" w:cs="Arial"/>
          <w:sz w:val="18"/>
          <w:szCs w:val="18"/>
        </w:rPr>
        <w:t>) of the accepted SUE Deliverables</w:t>
      </w:r>
    </w:p>
    <w:p w:rsidR="00653ACF" w:rsidRPr="00110776" w:rsidRDefault="00653ACF" w:rsidP="00653ACF">
      <w:pPr>
        <w:numPr>
          <w:ilvl w:val="0"/>
          <w:numId w:val="7"/>
        </w:numPr>
        <w:tabs>
          <w:tab w:val="left" w:pos="1710"/>
          <w:tab w:val="left" w:pos="2304"/>
        </w:tabs>
        <w:spacing w:before="60" w:after="60" w:line="240" w:lineRule="exact"/>
        <w:jc w:val="both"/>
        <w:rPr>
          <w:rFonts w:ascii="Arial" w:hAnsi="Arial" w:cs="Arial"/>
          <w:sz w:val="18"/>
          <w:szCs w:val="18"/>
        </w:rPr>
      </w:pPr>
      <w:r w:rsidRPr="00BD25EA">
        <w:rPr>
          <w:rFonts w:ascii="Arial" w:hAnsi="Arial" w:cs="Arial"/>
          <w:sz w:val="18"/>
          <w:szCs w:val="18"/>
        </w:rPr>
        <w:t xml:space="preserve">Include a Georgia P.E. or R.L.S. stamp, signature, and date </w:t>
      </w:r>
      <w:r w:rsidRPr="00913811">
        <w:rPr>
          <w:rFonts w:ascii="Arial" w:hAnsi="Arial" w:cs="Arial"/>
          <w:sz w:val="18"/>
          <w:szCs w:val="18"/>
          <w:u w:val="single"/>
        </w:rPr>
        <w:t>on the cover sheet</w:t>
      </w:r>
      <w:r w:rsidR="000C7542" w:rsidRPr="00913811">
        <w:rPr>
          <w:rFonts w:ascii="Arial" w:hAnsi="Arial" w:cs="Arial"/>
          <w:sz w:val="18"/>
          <w:szCs w:val="18"/>
          <w:u w:val="single"/>
        </w:rPr>
        <w:t xml:space="preserve"> only</w:t>
      </w:r>
      <w:r w:rsidRPr="004F6ACB">
        <w:rPr>
          <w:rFonts w:ascii="Arial" w:hAnsi="Arial" w:cs="Arial"/>
          <w:sz w:val="18"/>
          <w:szCs w:val="18"/>
        </w:rPr>
        <w:t xml:space="preserve"> </w:t>
      </w:r>
    </w:p>
    <w:p w:rsidR="00653ACF" w:rsidRPr="00225D01" w:rsidRDefault="00653ACF" w:rsidP="00653ACF">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documentation of an accepted LOS (i.e. an email, LOS meeting minutes, etc.)</w:t>
      </w:r>
    </w:p>
    <w:p w:rsidR="00653ACF" w:rsidRPr="004F6ACB" w:rsidRDefault="00653ACF" w:rsidP="00653ACF">
      <w:pPr>
        <w:numPr>
          <w:ilvl w:val="0"/>
          <w:numId w:val="12"/>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b/>
          <w:sz w:val="18"/>
          <w:szCs w:val="18"/>
        </w:rPr>
        <w:t xml:space="preserve">The LOS must be accepted by the Designer </w:t>
      </w:r>
      <w:r w:rsidRPr="00225D01">
        <w:rPr>
          <w:rFonts w:ascii="Arial" w:hAnsi="Arial" w:cs="Arial"/>
          <w:b/>
          <w:sz w:val="18"/>
          <w:szCs w:val="18"/>
          <w:u w:val="single"/>
        </w:rPr>
        <w:t>and</w:t>
      </w:r>
      <w:r w:rsidRPr="00225D01">
        <w:rPr>
          <w:rFonts w:ascii="Arial" w:hAnsi="Arial" w:cs="Arial"/>
          <w:b/>
          <w:sz w:val="18"/>
          <w:szCs w:val="18"/>
        </w:rPr>
        <w:t xml:space="preserve"> the SSUE prior to beginning the SUE investigation</w:t>
      </w:r>
    </w:p>
    <w:p w:rsidR="00653ACF" w:rsidRPr="004F6ACB" w:rsidRDefault="00653ACF" w:rsidP="00653ACF">
      <w:pPr>
        <w:tabs>
          <w:tab w:val="left" w:pos="180"/>
          <w:tab w:val="left" w:pos="1710"/>
          <w:tab w:val="left" w:pos="2304"/>
        </w:tabs>
        <w:spacing w:before="60" w:after="60" w:line="240" w:lineRule="exact"/>
        <w:ind w:left="2304"/>
        <w:jc w:val="both"/>
        <w:rPr>
          <w:rFonts w:ascii="Arial" w:hAnsi="Arial" w:cs="Arial"/>
          <w:sz w:val="18"/>
          <w:szCs w:val="18"/>
        </w:rPr>
      </w:pPr>
    </w:p>
    <w:p w:rsidR="00653ACF" w:rsidRDefault="00653ACF" w:rsidP="00653ACF">
      <w:pPr>
        <w:tabs>
          <w:tab w:val="left" w:pos="1656"/>
          <w:tab w:val="left" w:pos="2304"/>
        </w:tabs>
        <w:spacing w:before="60" w:after="60" w:line="240" w:lineRule="exact"/>
        <w:outlineLvl w:val="0"/>
        <w:rPr>
          <w:rFonts w:ascii="Arial" w:hAnsi="Arial" w:cs="Arial"/>
          <w:b/>
          <w:sz w:val="18"/>
          <w:szCs w:val="18"/>
          <w:u w:val="single"/>
        </w:rPr>
      </w:pPr>
      <w:r w:rsidRPr="007506AE">
        <w:rPr>
          <w:rFonts w:ascii="Arial" w:hAnsi="Arial" w:cs="Arial"/>
          <w:b/>
          <w:sz w:val="18"/>
          <w:szCs w:val="18"/>
          <w:u w:val="single"/>
        </w:rPr>
        <w:t>SUE Plan Set</w:t>
      </w:r>
    </w:p>
    <w:p w:rsidR="00653ACF" w:rsidRPr="004F6ACB" w:rsidRDefault="00653ACF" w:rsidP="00653ACF">
      <w:pPr>
        <w:tabs>
          <w:tab w:val="left" w:pos="1656"/>
          <w:tab w:val="left" w:pos="2304"/>
        </w:tabs>
        <w:spacing w:before="60" w:after="60" w:line="240" w:lineRule="exact"/>
        <w:outlineLvl w:val="0"/>
        <w:rPr>
          <w:rFonts w:ascii="Arial" w:hAnsi="Arial" w:cs="Arial"/>
          <w:b/>
          <w:sz w:val="18"/>
          <w:szCs w:val="18"/>
        </w:rPr>
      </w:pPr>
      <w:r w:rsidRPr="004F6ACB">
        <w:rPr>
          <w:rFonts w:ascii="Arial" w:hAnsi="Arial" w:cs="Arial"/>
          <w:b/>
          <w:i/>
          <w:sz w:val="18"/>
          <w:szCs w:val="18"/>
        </w:rPr>
        <w:t>Cover Sheet</w:t>
      </w:r>
      <w:r w:rsidRPr="00D60C7A">
        <w:rPr>
          <w:rFonts w:ascii="Arial" w:hAnsi="Arial" w:cs="Arial"/>
          <w:b/>
          <w:i/>
          <w:sz w:val="18"/>
          <w:szCs w:val="18"/>
        </w:rPr>
        <w:t xml:space="preserve"> </w:t>
      </w:r>
      <w:r>
        <w:rPr>
          <w:rFonts w:ascii="Arial" w:hAnsi="Arial" w:cs="Arial"/>
          <w:b/>
          <w:i/>
          <w:sz w:val="18"/>
          <w:szCs w:val="18"/>
        </w:rPr>
        <w:t>(</w:t>
      </w:r>
      <w:r w:rsidRPr="004F6ACB">
        <w:rPr>
          <w:rFonts w:ascii="Arial" w:hAnsi="Arial" w:cs="Arial"/>
          <w:b/>
          <w:i/>
          <w:sz w:val="18"/>
          <w:szCs w:val="18"/>
        </w:rPr>
        <w:t>Sheet 24-0</w:t>
      </w:r>
      <w:r w:rsidR="00FB2E74">
        <w:rPr>
          <w:rFonts w:ascii="Arial" w:hAnsi="Arial" w:cs="Arial"/>
          <w:b/>
          <w:i/>
          <w:sz w:val="18"/>
          <w:szCs w:val="18"/>
        </w:rPr>
        <w:t>0</w:t>
      </w:r>
      <w:r w:rsidRPr="004F6ACB">
        <w:rPr>
          <w:rFonts w:ascii="Arial" w:hAnsi="Arial" w:cs="Arial"/>
          <w:b/>
          <w:i/>
          <w:sz w:val="18"/>
          <w:szCs w:val="18"/>
        </w:rPr>
        <w:t>00</w:t>
      </w:r>
      <w:r>
        <w:rPr>
          <w:rFonts w:ascii="Arial" w:hAnsi="Arial" w:cs="Arial"/>
          <w:b/>
          <w:i/>
          <w:sz w:val="18"/>
          <w:szCs w:val="18"/>
        </w:rPr>
        <w:t>)</w:t>
      </w:r>
    </w:p>
    <w:p w:rsidR="00653ACF" w:rsidRPr="007506AE" w:rsidRDefault="00653ACF" w:rsidP="00653ACF">
      <w:pPr>
        <w:spacing w:before="60" w:after="60" w:line="240" w:lineRule="exact"/>
        <w:jc w:val="both"/>
        <w:rPr>
          <w:rFonts w:ascii="Arial" w:hAnsi="Arial" w:cs="Arial"/>
          <w:color w:val="FF0000"/>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a Key Map with:</w:t>
      </w:r>
    </w:p>
    <w:p w:rsidR="00653ACF" w:rsidRPr="0021583D"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 xml:space="preserve">“Overhead/Subsurface Utility </w:t>
      </w:r>
      <w:r w:rsidRPr="0021583D">
        <w:rPr>
          <w:rFonts w:ascii="Arial" w:hAnsi="Arial" w:cs="Arial"/>
          <w:sz w:val="18"/>
          <w:szCs w:val="18"/>
        </w:rPr>
        <w:t>Engineering” in the title</w:t>
      </w:r>
    </w:p>
    <w:p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Pr>
          <w:rFonts w:ascii="Arial" w:hAnsi="Arial" w:cs="Arial"/>
          <w:sz w:val="18"/>
          <w:szCs w:val="18"/>
        </w:rPr>
        <w:t>Available</w:t>
      </w:r>
      <w:r w:rsidRPr="007506AE">
        <w:rPr>
          <w:rFonts w:ascii="Arial" w:hAnsi="Arial" w:cs="Arial"/>
          <w:sz w:val="18"/>
          <w:szCs w:val="18"/>
        </w:rPr>
        <w:t xml:space="preserve"> mapping and </w:t>
      </w:r>
      <w:r>
        <w:rPr>
          <w:rFonts w:ascii="Arial" w:hAnsi="Arial" w:cs="Arial"/>
          <w:sz w:val="18"/>
          <w:szCs w:val="18"/>
        </w:rPr>
        <w:t xml:space="preserve">proposed </w:t>
      </w:r>
      <w:r w:rsidRPr="007506AE">
        <w:rPr>
          <w:rFonts w:ascii="Arial" w:hAnsi="Arial" w:cs="Arial"/>
          <w:sz w:val="18"/>
          <w:szCs w:val="18"/>
        </w:rPr>
        <w:t>design information (screened back)</w:t>
      </w:r>
    </w:p>
    <w:p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Pr>
          <w:rFonts w:ascii="Arial" w:hAnsi="Arial" w:cs="Arial"/>
          <w:sz w:val="18"/>
          <w:szCs w:val="18"/>
        </w:rPr>
        <w:t>S</w:t>
      </w:r>
      <w:r w:rsidRPr="007506AE">
        <w:rPr>
          <w:rFonts w:ascii="Arial" w:hAnsi="Arial" w:cs="Arial"/>
          <w:sz w:val="18"/>
          <w:szCs w:val="18"/>
        </w:rPr>
        <w:t>heet layout</w:t>
      </w:r>
      <w:r>
        <w:rPr>
          <w:rFonts w:ascii="Arial" w:hAnsi="Arial" w:cs="Arial"/>
          <w:sz w:val="18"/>
          <w:szCs w:val="18"/>
        </w:rPr>
        <w:t xml:space="preserve"> with drawing numbers (if available)</w:t>
      </w:r>
    </w:p>
    <w:p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Legible mainline and side street names</w:t>
      </w:r>
    </w:p>
    <w:p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The SUE LOS (clearly labeled/defined)</w:t>
      </w:r>
    </w:p>
    <w:p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position w:val="10"/>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Provide a north arrow</w:t>
      </w:r>
    </w:p>
    <w:p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a Title Block with:</w:t>
      </w:r>
    </w:p>
    <w:p w:rsidR="00653ACF" w:rsidRPr="007506AE"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7506AE">
        <w:rPr>
          <w:rFonts w:ascii="Arial" w:hAnsi="Arial" w:cs="Arial"/>
          <w:sz w:val="18"/>
          <w:szCs w:val="18"/>
        </w:rPr>
        <w:t>Task order number (if applicable)</w:t>
      </w:r>
    </w:p>
    <w:p w:rsidR="00653ACF" w:rsidRPr="0021583D"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21583D">
        <w:rPr>
          <w:rFonts w:ascii="Arial" w:hAnsi="Arial" w:cs="Arial"/>
          <w:sz w:val="18"/>
          <w:szCs w:val="18"/>
        </w:rPr>
        <w:t>Project PI#</w:t>
      </w:r>
    </w:p>
    <w:p w:rsidR="00653ACF"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7506AE">
        <w:rPr>
          <w:rFonts w:ascii="Arial" w:hAnsi="Arial" w:cs="Arial"/>
          <w:sz w:val="18"/>
          <w:szCs w:val="18"/>
        </w:rPr>
        <w:t>County</w:t>
      </w:r>
    </w:p>
    <w:p w:rsidR="00653ACF"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Pr>
          <w:rFonts w:ascii="Arial" w:hAnsi="Arial" w:cs="Arial"/>
          <w:sz w:val="18"/>
          <w:szCs w:val="18"/>
        </w:rPr>
        <w:t>SUE Consultant Company name, address, Phone #</w:t>
      </w:r>
    </w:p>
    <w:p w:rsidR="00653ACF" w:rsidRDefault="00653ACF" w:rsidP="00653ACF">
      <w:pPr>
        <w:tabs>
          <w:tab w:val="left" w:pos="1656"/>
          <w:tab w:val="left" w:pos="2304"/>
        </w:tabs>
        <w:spacing w:before="60" w:after="60" w:line="240" w:lineRule="exact"/>
        <w:outlineLvl w:val="0"/>
        <w:rPr>
          <w:rFonts w:ascii="Arial" w:hAnsi="Arial" w:cs="Arial"/>
          <w:b/>
          <w:i/>
          <w:sz w:val="18"/>
          <w:szCs w:val="18"/>
        </w:rPr>
      </w:pPr>
    </w:p>
    <w:p w:rsidR="00653ACF" w:rsidRDefault="00653ACF" w:rsidP="00653ACF">
      <w:pPr>
        <w:tabs>
          <w:tab w:val="left" w:pos="1656"/>
          <w:tab w:val="left" w:pos="2304"/>
        </w:tabs>
        <w:spacing w:before="60" w:after="60" w:line="240" w:lineRule="exact"/>
        <w:outlineLvl w:val="0"/>
        <w:rPr>
          <w:rFonts w:ascii="Arial" w:hAnsi="Arial" w:cs="Arial"/>
          <w:b/>
          <w:i/>
          <w:sz w:val="18"/>
          <w:szCs w:val="18"/>
        </w:rPr>
      </w:pPr>
      <w:r w:rsidRPr="00716EC3">
        <w:rPr>
          <w:rFonts w:ascii="Arial" w:hAnsi="Arial" w:cs="Arial"/>
          <w:b/>
          <w:i/>
          <w:sz w:val="18"/>
          <w:szCs w:val="18"/>
        </w:rPr>
        <w:t>General Notes Sheet (Sheet 24-</w:t>
      </w:r>
      <w:r w:rsidR="00FB2E74">
        <w:rPr>
          <w:rFonts w:ascii="Arial" w:hAnsi="Arial" w:cs="Arial"/>
          <w:b/>
          <w:i/>
          <w:sz w:val="18"/>
          <w:szCs w:val="18"/>
        </w:rPr>
        <w:t>0</w:t>
      </w:r>
      <w:r w:rsidRPr="00716EC3">
        <w:rPr>
          <w:rFonts w:ascii="Arial" w:hAnsi="Arial" w:cs="Arial"/>
          <w:b/>
          <w:i/>
          <w:sz w:val="18"/>
          <w:szCs w:val="18"/>
        </w:rPr>
        <w:t>00A)</w:t>
      </w:r>
    </w:p>
    <w:p w:rsidR="00653ACF" w:rsidRPr="00716EC3" w:rsidRDefault="00653ACF" w:rsidP="00653ACF">
      <w:pPr>
        <w:tabs>
          <w:tab w:val="left" w:pos="1656"/>
          <w:tab w:val="left" w:pos="2304"/>
        </w:tabs>
        <w:spacing w:before="60" w:after="60" w:line="240" w:lineRule="exact"/>
        <w:outlineLvl w:val="0"/>
        <w:rPr>
          <w:rFonts w:ascii="Arial" w:hAnsi="Arial" w:cs="Arial"/>
          <w:b/>
          <w:i/>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ed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any General Notes applicable to the SUE investigation</w:t>
      </w:r>
    </w:p>
    <w:p w:rsidR="00653ACF" w:rsidRPr="00B87F25"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ed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r>
      <w:r w:rsidRPr="006519B5">
        <w:rPr>
          <w:rFonts w:ascii="Arial" w:hAnsi="Arial" w:cs="Arial"/>
          <w:sz w:val="18"/>
          <w:szCs w:val="18"/>
        </w:rPr>
        <w:t>Include the follo</w:t>
      </w:r>
      <w:r w:rsidRPr="00B87F25">
        <w:rPr>
          <w:rFonts w:ascii="Arial" w:hAnsi="Arial" w:cs="Arial"/>
          <w:sz w:val="18"/>
          <w:szCs w:val="18"/>
        </w:rPr>
        <w:t xml:space="preserve">wing SUE note </w:t>
      </w:r>
      <w:r>
        <w:rPr>
          <w:rFonts w:ascii="Arial" w:hAnsi="Arial" w:cs="Arial"/>
          <w:sz w:val="18"/>
          <w:szCs w:val="18"/>
        </w:rPr>
        <w:t xml:space="preserve">under title “SUE Investigation Description” </w:t>
      </w:r>
      <w:r w:rsidRPr="00B87F25">
        <w:rPr>
          <w:rFonts w:ascii="Arial" w:hAnsi="Arial" w:cs="Arial"/>
          <w:sz w:val="18"/>
          <w:szCs w:val="18"/>
        </w:rPr>
        <w:t>(Fill in the appropriate items):</w:t>
      </w:r>
    </w:p>
    <w:p w:rsidR="00653ACF" w:rsidRPr="00B87F25"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B87F25">
        <w:rPr>
          <w:rFonts w:ascii="Arial" w:hAnsi="Arial" w:cs="Arial"/>
          <w:i/>
          <w:sz w:val="18"/>
          <w:szCs w:val="18"/>
        </w:rPr>
        <w:t xml:space="preserve">“An Overhead/Subsurface Utility Engineering (SUE) Investigation was performed and completed </w:t>
      </w:r>
      <w:r>
        <w:rPr>
          <w:rFonts w:ascii="Arial" w:hAnsi="Arial" w:cs="Arial"/>
          <w:i/>
          <w:sz w:val="18"/>
          <w:szCs w:val="18"/>
        </w:rPr>
        <w:t xml:space="preserve">by </w:t>
      </w:r>
      <w:r w:rsidRPr="00913811">
        <w:rPr>
          <w:rFonts w:ascii="Arial" w:hAnsi="Arial" w:cs="Arial"/>
          <w:i/>
          <w:sz w:val="18"/>
          <w:szCs w:val="18"/>
          <w:u w:val="single"/>
        </w:rPr>
        <w:t>Consultant</w:t>
      </w:r>
      <w:r>
        <w:rPr>
          <w:rFonts w:ascii="Arial" w:hAnsi="Arial" w:cs="Arial"/>
          <w:i/>
          <w:sz w:val="18"/>
          <w:szCs w:val="18"/>
        </w:rPr>
        <w:t xml:space="preserve"> </w:t>
      </w:r>
      <w:r w:rsidRPr="00B87F25">
        <w:rPr>
          <w:rFonts w:ascii="Arial" w:hAnsi="Arial" w:cs="Arial"/>
          <w:i/>
          <w:sz w:val="18"/>
          <w:szCs w:val="18"/>
        </w:rPr>
        <w:t>on MM/DD/YY for this project.</w:t>
      </w:r>
      <w:r w:rsidR="007306F1">
        <w:rPr>
          <w:rFonts w:ascii="Arial" w:hAnsi="Arial" w:cs="Arial"/>
          <w:i/>
          <w:sz w:val="18"/>
          <w:szCs w:val="18"/>
        </w:rPr>
        <w:t xml:space="preserve"> </w:t>
      </w:r>
      <w:r w:rsidRPr="00B87F25">
        <w:rPr>
          <w:rFonts w:ascii="Arial" w:hAnsi="Arial" w:cs="Arial"/>
          <w:i/>
          <w:sz w:val="18"/>
          <w:szCs w:val="18"/>
        </w:rPr>
        <w:t>The existing overhead and underground facilities shown hereo</w:t>
      </w:r>
      <w:r>
        <w:rPr>
          <w:rFonts w:ascii="Arial" w:hAnsi="Arial" w:cs="Arial"/>
          <w:i/>
          <w:sz w:val="18"/>
          <w:szCs w:val="18"/>
        </w:rPr>
        <w:t>n within the LOS</w:t>
      </w:r>
      <w:r w:rsidRPr="00B87F25">
        <w:rPr>
          <w:rFonts w:ascii="Arial" w:hAnsi="Arial" w:cs="Arial"/>
          <w:i/>
          <w:sz w:val="18"/>
          <w:szCs w:val="18"/>
        </w:rPr>
        <w:t xml:space="preserve"> were included in this SUE Investigation.  </w:t>
      </w:r>
      <w:r w:rsidR="007306F1" w:rsidRPr="00185BDE">
        <w:rPr>
          <w:rFonts w:ascii="Arial" w:hAnsi="Arial" w:cs="Arial"/>
          <w:i/>
          <w:sz w:val="18"/>
          <w:szCs w:val="18"/>
        </w:rPr>
        <w:t xml:space="preserve">The presence of these utility facilities has been thoroughly investigated and the method of determining their location is indicated as shown in the plans. </w:t>
      </w:r>
      <w:r w:rsidRPr="00B87F25">
        <w:rPr>
          <w:rFonts w:ascii="Arial" w:hAnsi="Arial" w:cs="Arial"/>
          <w:i/>
          <w:sz w:val="18"/>
          <w:szCs w:val="18"/>
        </w:rPr>
        <w:t>Utilities that have been installed after the date above have not been included in this investigation</w:t>
      </w:r>
      <w:r w:rsidR="007306F1">
        <w:rPr>
          <w:rFonts w:ascii="Arial" w:hAnsi="Arial" w:cs="Arial"/>
          <w:i/>
          <w:sz w:val="18"/>
          <w:szCs w:val="18"/>
        </w:rPr>
        <w:t xml:space="preserve"> </w:t>
      </w:r>
      <w:r w:rsidR="007306F1" w:rsidRPr="00185BDE">
        <w:rPr>
          <w:rFonts w:ascii="Arial" w:hAnsi="Arial" w:cs="Arial"/>
          <w:i/>
          <w:sz w:val="18"/>
          <w:szCs w:val="18"/>
        </w:rPr>
        <w:t>and should be considered as from record drawing only. All other existing topographic features depicted hereon have been referenced from a topographic/ mapping survey and control package provided by ___ and dated MM/DD/YY.”</w:t>
      </w:r>
      <w:r w:rsidRPr="00B87F25">
        <w:rPr>
          <w:rFonts w:ascii="Arial" w:hAnsi="Arial" w:cs="Arial"/>
          <w:i/>
          <w:sz w:val="18"/>
          <w:szCs w:val="18"/>
        </w:rPr>
        <w:t xml:space="preserve">  </w:t>
      </w:r>
    </w:p>
    <w:p w:rsidR="00653ACF" w:rsidRPr="00225D01"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color w:val="FF0000"/>
          <w:sz w:val="18"/>
          <w:szCs w:val="18"/>
        </w:rPr>
        <w:fldChar w:fldCharType="begin">
          <w:ffData>
            <w:name w:val="Check1"/>
            <w:enabled/>
            <w:calcOnExit w:val="0"/>
            <w:checkBox>
              <w:size w:val="18"/>
              <w:default w:val="0"/>
            </w:checkBox>
          </w:ffData>
        </w:fldChar>
      </w:r>
      <w:r w:rsidRPr="00225D01">
        <w:rPr>
          <w:rFonts w:ascii="Arial" w:hAnsi="Arial" w:cs="Arial"/>
          <w:color w:val="FF0000"/>
          <w:sz w:val="18"/>
          <w:szCs w:val="18"/>
        </w:rPr>
        <w:instrText xml:space="preserve"> FORMCHECKBOX </w:instrText>
      </w:r>
      <w:r w:rsidR="00422FAD">
        <w:rPr>
          <w:rFonts w:ascii="Arial" w:hAnsi="Arial" w:cs="Arial"/>
          <w:color w:val="FF0000"/>
          <w:sz w:val="18"/>
          <w:szCs w:val="18"/>
        </w:rPr>
      </w:r>
      <w:r w:rsidR="00422FAD">
        <w:rPr>
          <w:rFonts w:ascii="Arial" w:hAnsi="Arial" w:cs="Arial"/>
          <w:color w:val="FF0000"/>
          <w:sz w:val="18"/>
          <w:szCs w:val="18"/>
        </w:rPr>
        <w:fldChar w:fldCharType="separate"/>
      </w:r>
      <w:r w:rsidRPr="00225D01">
        <w:rPr>
          <w:rFonts w:ascii="Arial" w:hAnsi="Arial" w:cs="Arial"/>
          <w:color w:val="FF0000"/>
          <w:sz w:val="18"/>
          <w:szCs w:val="18"/>
        </w:rPr>
        <w:fldChar w:fldCharType="end"/>
      </w:r>
      <w:r w:rsidRPr="00225D01">
        <w:rPr>
          <w:rFonts w:ascii="Arial" w:hAnsi="Arial" w:cs="Arial"/>
          <w:sz w:val="18"/>
          <w:szCs w:val="18"/>
        </w:rPr>
        <w:tab/>
        <w:t>Include a Utility Owners list</w:t>
      </w:r>
      <w:r w:rsidR="00BD09A4">
        <w:rPr>
          <w:rFonts w:ascii="Arial" w:hAnsi="Arial" w:cs="Arial"/>
          <w:sz w:val="18"/>
          <w:szCs w:val="18"/>
        </w:rPr>
        <w:t xml:space="preserve"> in the plans</w:t>
      </w:r>
      <w:r>
        <w:rPr>
          <w:rFonts w:ascii="Arial" w:hAnsi="Arial" w:cs="Arial"/>
          <w:sz w:val="18"/>
          <w:szCs w:val="18"/>
        </w:rPr>
        <w:t xml:space="preserve"> </w:t>
      </w:r>
      <w:r w:rsidRPr="00225D01">
        <w:rPr>
          <w:rFonts w:ascii="Arial" w:hAnsi="Arial" w:cs="Arial"/>
          <w:sz w:val="18"/>
          <w:szCs w:val="18"/>
        </w:rPr>
        <w:t xml:space="preserve">showing: </w:t>
      </w:r>
      <w:r w:rsidRPr="00913811">
        <w:rPr>
          <w:rFonts w:ascii="Arial" w:hAnsi="Arial" w:cs="Arial"/>
          <w:b/>
          <w:color w:val="FF0000"/>
          <w:sz w:val="18"/>
          <w:szCs w:val="18"/>
        </w:rPr>
        <w:t>(see Appendix)</w:t>
      </w:r>
    </w:p>
    <w:p w:rsidR="00653ACF" w:rsidRPr="00225D01"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lastRenderedPageBreak/>
        <w:t>Full name</w:t>
      </w:r>
      <w:r>
        <w:rPr>
          <w:rFonts w:ascii="Arial" w:hAnsi="Arial" w:cs="Arial"/>
          <w:sz w:val="18"/>
          <w:szCs w:val="18"/>
        </w:rPr>
        <w:t xml:space="preserve">, </w:t>
      </w:r>
      <w:r w:rsidRPr="00B63E25">
        <w:rPr>
          <w:rFonts w:ascii="Arial" w:hAnsi="Arial" w:cs="Arial"/>
          <w:sz w:val="18"/>
          <w:szCs w:val="18"/>
        </w:rPr>
        <w:t>acronym, and type of utility facility</w:t>
      </w:r>
    </w:p>
    <w:p w:rsidR="00653ACF" w:rsidRDefault="00653ACF" w:rsidP="00653ACF">
      <w:pPr>
        <w:pStyle w:val="ListParagraph"/>
        <w:numPr>
          <w:ilvl w:val="0"/>
          <w:numId w:val="25"/>
        </w:numPr>
        <w:ind w:left="2664"/>
        <w:rPr>
          <w:rFonts w:ascii="Arial" w:hAnsi="Arial" w:cs="Arial"/>
          <w:sz w:val="18"/>
          <w:szCs w:val="18"/>
        </w:rPr>
      </w:pPr>
      <w:r w:rsidRPr="00B63E25">
        <w:rPr>
          <w:rFonts w:ascii="Arial" w:hAnsi="Arial" w:cs="Arial"/>
          <w:sz w:val="18"/>
          <w:szCs w:val="18"/>
        </w:rPr>
        <w:t>Include the GDOT and the Railroad as owners, when applicable</w:t>
      </w:r>
    </w:p>
    <w:p w:rsidR="00FB2E74" w:rsidRPr="00225D01" w:rsidRDefault="00FB2E74" w:rsidP="00FB2E7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 xml:space="preserve">A note specifying </w:t>
      </w:r>
      <w:proofErr w:type="gramStart"/>
      <w:r w:rsidRPr="00225D01">
        <w:rPr>
          <w:rFonts w:ascii="Arial" w:hAnsi="Arial" w:cs="Arial"/>
          <w:sz w:val="18"/>
          <w:szCs w:val="18"/>
        </w:rPr>
        <w:t>whether or not</w:t>
      </w:r>
      <w:proofErr w:type="gramEnd"/>
      <w:r w:rsidRPr="00225D01">
        <w:rPr>
          <w:rFonts w:ascii="Arial" w:hAnsi="Arial" w:cs="Arial"/>
          <w:sz w:val="18"/>
          <w:szCs w:val="18"/>
        </w:rPr>
        <w:t xml:space="preserve"> the Owner’s facilities were found within the LOS at the time of the SUE investigation</w:t>
      </w:r>
    </w:p>
    <w:p w:rsidR="00FB2E74" w:rsidRPr="00FB2E74" w:rsidRDefault="00FB2E74" w:rsidP="00913811">
      <w:pPr>
        <w:pStyle w:val="ListParagraph"/>
        <w:numPr>
          <w:ilvl w:val="1"/>
          <w:numId w:val="40"/>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Include information indicating limits of ownership</w:t>
      </w:r>
      <w:r w:rsidR="005C5477">
        <w:rPr>
          <w:rFonts w:ascii="Arial" w:hAnsi="Arial" w:cs="Arial"/>
          <w:sz w:val="18"/>
          <w:szCs w:val="18"/>
        </w:rPr>
        <w:t xml:space="preserve"> when applicable. Do not reference stationing </w:t>
      </w:r>
    </w:p>
    <w:p w:rsidR="00653ACF" w:rsidRDefault="00653ACF" w:rsidP="00653ACF">
      <w:pPr>
        <w:pStyle w:val="ListParagraph"/>
        <w:numPr>
          <w:ilvl w:val="0"/>
          <w:numId w:val="25"/>
        </w:numPr>
        <w:ind w:left="2664"/>
        <w:rPr>
          <w:rFonts w:ascii="Arial" w:hAnsi="Arial" w:cs="Arial"/>
          <w:sz w:val="18"/>
          <w:szCs w:val="18"/>
        </w:rPr>
      </w:pPr>
      <w:r>
        <w:rPr>
          <w:rFonts w:ascii="Arial" w:hAnsi="Arial" w:cs="Arial"/>
          <w:sz w:val="18"/>
          <w:szCs w:val="18"/>
        </w:rPr>
        <w:t>In</w:t>
      </w:r>
      <w:r w:rsidR="00FB2E74">
        <w:rPr>
          <w:rFonts w:ascii="Arial" w:hAnsi="Arial" w:cs="Arial"/>
          <w:sz w:val="18"/>
          <w:szCs w:val="18"/>
        </w:rPr>
        <w:t>dicate</w:t>
      </w:r>
      <w:r>
        <w:rPr>
          <w:rFonts w:ascii="Arial" w:hAnsi="Arial" w:cs="Arial"/>
          <w:sz w:val="18"/>
          <w:szCs w:val="18"/>
        </w:rPr>
        <w:t xml:space="preserve"> ROF (record on file</w:t>
      </w:r>
      <w:r w:rsidR="00FB2E74">
        <w:rPr>
          <w:rFonts w:ascii="Arial" w:hAnsi="Arial" w:cs="Arial"/>
          <w:sz w:val="18"/>
          <w:szCs w:val="18"/>
        </w:rPr>
        <w:t>) or RNA (record not available)</w:t>
      </w:r>
    </w:p>
    <w:p w:rsidR="00BD09A4" w:rsidRPr="00225D01" w:rsidRDefault="00BD09A4" w:rsidP="00BD09A4">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color w:val="FF0000"/>
          <w:sz w:val="18"/>
          <w:szCs w:val="18"/>
        </w:rPr>
        <w:fldChar w:fldCharType="begin">
          <w:ffData>
            <w:name w:val="Check1"/>
            <w:enabled/>
            <w:calcOnExit w:val="0"/>
            <w:checkBox>
              <w:size w:val="18"/>
              <w:default w:val="0"/>
            </w:checkBox>
          </w:ffData>
        </w:fldChar>
      </w:r>
      <w:r w:rsidRPr="00225D01">
        <w:rPr>
          <w:rFonts w:ascii="Arial" w:hAnsi="Arial" w:cs="Arial"/>
          <w:color w:val="FF0000"/>
          <w:sz w:val="18"/>
          <w:szCs w:val="18"/>
        </w:rPr>
        <w:instrText xml:space="preserve"> FORMCHECKBOX </w:instrText>
      </w:r>
      <w:r w:rsidR="00422FAD">
        <w:rPr>
          <w:rFonts w:ascii="Arial" w:hAnsi="Arial" w:cs="Arial"/>
          <w:color w:val="FF0000"/>
          <w:sz w:val="18"/>
          <w:szCs w:val="18"/>
        </w:rPr>
      </w:r>
      <w:r w:rsidR="00422FAD">
        <w:rPr>
          <w:rFonts w:ascii="Arial" w:hAnsi="Arial" w:cs="Arial"/>
          <w:color w:val="FF0000"/>
          <w:sz w:val="18"/>
          <w:szCs w:val="18"/>
        </w:rPr>
        <w:fldChar w:fldCharType="separate"/>
      </w:r>
      <w:r w:rsidRPr="00225D01">
        <w:rPr>
          <w:rFonts w:ascii="Arial" w:hAnsi="Arial" w:cs="Arial"/>
          <w:color w:val="FF0000"/>
          <w:sz w:val="18"/>
          <w:szCs w:val="18"/>
        </w:rPr>
        <w:fldChar w:fldCharType="end"/>
      </w:r>
      <w:r w:rsidRPr="00225D01">
        <w:rPr>
          <w:rFonts w:ascii="Arial" w:hAnsi="Arial" w:cs="Arial"/>
          <w:sz w:val="18"/>
          <w:szCs w:val="18"/>
        </w:rPr>
        <w:tab/>
        <w:t xml:space="preserve">Include a Utility Owners </w:t>
      </w:r>
      <w:r w:rsidRPr="00913811">
        <w:rPr>
          <w:rFonts w:ascii="Arial" w:hAnsi="Arial" w:cs="Arial"/>
          <w:sz w:val="18"/>
          <w:szCs w:val="18"/>
        </w:rPr>
        <w:t>list in deliverables checklist</w:t>
      </w:r>
      <w:r>
        <w:rPr>
          <w:rFonts w:ascii="Arial" w:hAnsi="Arial" w:cs="Arial"/>
          <w:sz w:val="18"/>
          <w:szCs w:val="18"/>
        </w:rPr>
        <w:t xml:space="preserve"> </w:t>
      </w:r>
      <w:r w:rsidRPr="00225D01">
        <w:rPr>
          <w:rFonts w:ascii="Arial" w:hAnsi="Arial" w:cs="Arial"/>
          <w:sz w:val="18"/>
          <w:szCs w:val="18"/>
        </w:rPr>
        <w:t xml:space="preserve">showing: </w:t>
      </w:r>
      <w:r w:rsidRPr="00A172F2">
        <w:rPr>
          <w:rFonts w:ascii="Arial" w:hAnsi="Arial" w:cs="Arial"/>
          <w:b/>
          <w:color w:val="FF0000"/>
          <w:sz w:val="18"/>
          <w:szCs w:val="18"/>
        </w:rPr>
        <w:t>(see Appendix)</w:t>
      </w:r>
    </w:p>
    <w:p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Full name</w:t>
      </w:r>
      <w:r>
        <w:rPr>
          <w:rFonts w:ascii="Arial" w:hAnsi="Arial" w:cs="Arial"/>
          <w:sz w:val="18"/>
          <w:szCs w:val="18"/>
        </w:rPr>
        <w:t xml:space="preserve">, </w:t>
      </w:r>
      <w:r w:rsidRPr="00B63E25">
        <w:rPr>
          <w:rFonts w:ascii="Arial" w:hAnsi="Arial" w:cs="Arial"/>
          <w:sz w:val="18"/>
          <w:szCs w:val="18"/>
        </w:rPr>
        <w:t>acronym, and type of utility facility</w:t>
      </w:r>
    </w:p>
    <w:p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Address</w:t>
      </w:r>
    </w:p>
    <w:p w:rsidR="00BD09A4" w:rsidRPr="0091381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913811">
        <w:rPr>
          <w:rFonts w:ascii="Arial" w:hAnsi="Arial" w:cs="Arial"/>
          <w:sz w:val="18"/>
          <w:szCs w:val="18"/>
        </w:rPr>
        <w:t xml:space="preserve">Phone # of the “record” contact (the person </w:t>
      </w:r>
      <w:proofErr w:type="gramStart"/>
      <w:r w:rsidRPr="00913811">
        <w:rPr>
          <w:rFonts w:ascii="Arial" w:hAnsi="Arial" w:cs="Arial"/>
          <w:sz w:val="18"/>
          <w:szCs w:val="18"/>
        </w:rPr>
        <w:t>actually contacted</w:t>
      </w:r>
      <w:proofErr w:type="gramEnd"/>
      <w:r w:rsidRPr="00913811">
        <w:rPr>
          <w:rFonts w:ascii="Arial" w:hAnsi="Arial" w:cs="Arial"/>
          <w:sz w:val="18"/>
          <w:szCs w:val="18"/>
        </w:rPr>
        <w:t xml:space="preserve"> at each Utility Company who provided the record information)</w:t>
      </w:r>
    </w:p>
    <w:p w:rsidR="00BD09A4" w:rsidRDefault="00BD09A4" w:rsidP="00BD09A4">
      <w:pPr>
        <w:pStyle w:val="ListParagraph"/>
        <w:numPr>
          <w:ilvl w:val="0"/>
          <w:numId w:val="25"/>
        </w:numPr>
        <w:ind w:left="2664"/>
        <w:rPr>
          <w:rFonts w:ascii="Arial" w:hAnsi="Arial" w:cs="Arial"/>
          <w:sz w:val="18"/>
          <w:szCs w:val="18"/>
        </w:rPr>
      </w:pPr>
      <w:r w:rsidRPr="00B63E25">
        <w:rPr>
          <w:rFonts w:ascii="Arial" w:hAnsi="Arial" w:cs="Arial"/>
          <w:sz w:val="18"/>
          <w:szCs w:val="18"/>
        </w:rPr>
        <w:t>Include the GDOT and the Railroad as owners, when applicable</w:t>
      </w:r>
    </w:p>
    <w:p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 xml:space="preserve">A note specifying </w:t>
      </w:r>
      <w:proofErr w:type="gramStart"/>
      <w:r w:rsidRPr="00225D01">
        <w:rPr>
          <w:rFonts w:ascii="Arial" w:hAnsi="Arial" w:cs="Arial"/>
          <w:sz w:val="18"/>
          <w:szCs w:val="18"/>
        </w:rPr>
        <w:t>whether or not</w:t>
      </w:r>
      <w:proofErr w:type="gramEnd"/>
      <w:r w:rsidRPr="00225D01">
        <w:rPr>
          <w:rFonts w:ascii="Arial" w:hAnsi="Arial" w:cs="Arial"/>
          <w:sz w:val="18"/>
          <w:szCs w:val="18"/>
        </w:rPr>
        <w:t xml:space="preserve"> the Owner’s facilities were found within the LOS at the time of the SUE investigation</w:t>
      </w:r>
    </w:p>
    <w:p w:rsidR="00BD09A4" w:rsidRPr="00A172F2" w:rsidRDefault="00BD09A4" w:rsidP="00BD09A4">
      <w:pPr>
        <w:pStyle w:val="ListParagraph"/>
        <w:numPr>
          <w:ilvl w:val="1"/>
          <w:numId w:val="40"/>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Include information indicating limits of ownership</w:t>
      </w:r>
    </w:p>
    <w:p w:rsidR="00BD09A4" w:rsidRPr="00B63E25" w:rsidRDefault="00BD09A4" w:rsidP="00BD09A4">
      <w:pPr>
        <w:pStyle w:val="ListParagraph"/>
        <w:numPr>
          <w:ilvl w:val="0"/>
          <w:numId w:val="25"/>
        </w:numPr>
        <w:ind w:left="2664"/>
        <w:rPr>
          <w:rFonts w:ascii="Arial" w:hAnsi="Arial" w:cs="Arial"/>
          <w:sz w:val="18"/>
          <w:szCs w:val="18"/>
        </w:rPr>
      </w:pPr>
      <w:r>
        <w:rPr>
          <w:rFonts w:ascii="Arial" w:hAnsi="Arial" w:cs="Arial"/>
          <w:sz w:val="18"/>
          <w:szCs w:val="18"/>
        </w:rPr>
        <w:t>Indicate ROF (record on file) or RNA (record not available)</w:t>
      </w:r>
    </w:p>
    <w:p w:rsidR="00653ACF" w:rsidRPr="00225D01"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Include the following note above the Utility Owners list:</w:t>
      </w:r>
    </w:p>
    <w:p w:rsidR="00653ACF"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i/>
          <w:sz w:val="18"/>
          <w:szCs w:val="18"/>
        </w:rPr>
      </w:pPr>
      <w:r w:rsidRPr="00225D01">
        <w:rPr>
          <w:rFonts w:ascii="Arial" w:hAnsi="Arial" w:cs="Arial"/>
          <w:i/>
          <w:sz w:val="18"/>
          <w:szCs w:val="18"/>
        </w:rPr>
        <w:t>“All the following Utility Owners were reported to have facilities within the vicinity of this project at the time of the SUE Investigation.  Utilities found within the LOS at the time of the SUE Investigation are noted for each Utility Owner listed and are shown on the plans hereon.”</w:t>
      </w: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FB2E74" w:rsidRPr="00716EC3" w:rsidRDefault="00FB2E74" w:rsidP="00FB2E74">
      <w:pPr>
        <w:tabs>
          <w:tab w:val="left" w:pos="270"/>
          <w:tab w:val="left" w:pos="1710"/>
          <w:tab w:val="left" w:pos="2304"/>
        </w:tabs>
        <w:spacing w:before="60" w:after="60" w:line="240" w:lineRule="exact"/>
        <w:jc w:val="both"/>
        <w:rPr>
          <w:rFonts w:ascii="Arial" w:hAnsi="Arial" w:cs="Arial"/>
          <w:b/>
          <w:i/>
          <w:sz w:val="18"/>
          <w:szCs w:val="18"/>
        </w:rPr>
      </w:pPr>
      <w:r w:rsidRPr="00716EC3">
        <w:rPr>
          <w:rFonts w:ascii="Arial" w:hAnsi="Arial" w:cs="Arial"/>
          <w:b/>
          <w:i/>
          <w:sz w:val="18"/>
          <w:szCs w:val="18"/>
        </w:rPr>
        <w:t>Utility Legend Sheet (Sheet 24-</w:t>
      </w:r>
      <w:r>
        <w:rPr>
          <w:rFonts w:ascii="Arial" w:hAnsi="Arial" w:cs="Arial"/>
          <w:b/>
          <w:i/>
          <w:sz w:val="18"/>
          <w:szCs w:val="18"/>
        </w:rPr>
        <w:t>0</w:t>
      </w:r>
      <w:r w:rsidRPr="00716EC3">
        <w:rPr>
          <w:rFonts w:ascii="Arial" w:hAnsi="Arial" w:cs="Arial"/>
          <w:b/>
          <w:i/>
          <w:sz w:val="18"/>
          <w:szCs w:val="18"/>
        </w:rPr>
        <w:t>00B)</w:t>
      </w:r>
    </w:p>
    <w:p w:rsidR="00FB2E74" w:rsidRPr="007506AE" w:rsidRDefault="00FB2E74" w:rsidP="00FB2E74">
      <w:pPr>
        <w:spacing w:before="60" w:after="60" w:line="240" w:lineRule="exact"/>
        <w:jc w:val="both"/>
        <w:rPr>
          <w:rFonts w:ascii="Arial" w:hAnsi="Arial" w:cs="Arial"/>
          <w:color w:val="FF0000"/>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rsidR="00FB2E74" w:rsidRPr="007506AE" w:rsidRDefault="00FB2E74" w:rsidP="00FB2E74">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the current SUE Utility Legend</w:t>
      </w:r>
      <w:r>
        <w:rPr>
          <w:rFonts w:ascii="Arial" w:hAnsi="Arial" w:cs="Arial"/>
          <w:sz w:val="18"/>
          <w:szCs w:val="18"/>
        </w:rPr>
        <w:t xml:space="preserve"> </w:t>
      </w:r>
      <w:r w:rsidRPr="007506AE">
        <w:rPr>
          <w:rFonts w:ascii="Arial" w:hAnsi="Arial" w:cs="Arial"/>
          <w:sz w:val="18"/>
          <w:szCs w:val="18"/>
        </w:rPr>
        <w:t xml:space="preserve">showing </w:t>
      </w:r>
      <w:proofErr w:type="gramStart"/>
      <w:r w:rsidRPr="007506AE">
        <w:rPr>
          <w:rFonts w:ascii="Arial" w:hAnsi="Arial" w:cs="Arial"/>
          <w:b/>
          <w:sz w:val="18"/>
          <w:szCs w:val="18"/>
        </w:rPr>
        <w:t xml:space="preserve">all </w:t>
      </w:r>
      <w:r w:rsidRPr="007506AE">
        <w:rPr>
          <w:rFonts w:ascii="Arial" w:hAnsi="Arial" w:cs="Arial"/>
          <w:sz w:val="18"/>
          <w:szCs w:val="18"/>
        </w:rPr>
        <w:t>of</w:t>
      </w:r>
      <w:proofErr w:type="gramEnd"/>
      <w:r w:rsidRPr="007506AE">
        <w:rPr>
          <w:rFonts w:ascii="Arial" w:hAnsi="Arial" w:cs="Arial"/>
          <w:sz w:val="18"/>
          <w:szCs w:val="18"/>
        </w:rPr>
        <w:t xml:space="preserve"> the following employed in the plans:</w:t>
      </w:r>
    </w:p>
    <w:p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Line Codes</w:t>
      </w:r>
    </w:p>
    <w:p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Symbols</w:t>
      </w:r>
    </w:p>
    <w:p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Abbreviations</w:t>
      </w:r>
    </w:p>
    <w:p w:rsidR="00FB2E74"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21583D">
        <w:rPr>
          <w:rFonts w:ascii="Arial" w:hAnsi="Arial" w:cs="Arial"/>
          <w:sz w:val="18"/>
          <w:szCs w:val="18"/>
        </w:rPr>
        <w:t>Quality Levels of SUE definitions</w:t>
      </w: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017FED" w:rsidRPr="004F6ACB" w:rsidRDefault="00017FED" w:rsidP="00017FED">
      <w:pPr>
        <w:tabs>
          <w:tab w:val="left" w:pos="1656"/>
          <w:tab w:val="left" w:pos="2304"/>
        </w:tabs>
        <w:spacing w:line="360" w:lineRule="auto"/>
        <w:rPr>
          <w:rFonts w:ascii="Arial" w:hAnsi="Arial" w:cs="Arial"/>
          <w:b/>
          <w:i/>
          <w:sz w:val="18"/>
          <w:szCs w:val="18"/>
        </w:rPr>
      </w:pPr>
      <w:r w:rsidRPr="004F6ACB">
        <w:rPr>
          <w:rFonts w:ascii="Arial" w:hAnsi="Arial" w:cs="Arial"/>
          <w:b/>
          <w:i/>
          <w:sz w:val="18"/>
          <w:szCs w:val="18"/>
        </w:rPr>
        <w:t>SUE Utility Plan Sheets</w:t>
      </w:r>
    </w:p>
    <w:p w:rsidR="00017FED" w:rsidRDefault="00017FED" w:rsidP="00017FED">
      <w:pPr>
        <w:spacing w:line="360" w:lineRule="auto"/>
        <w:jc w:val="both"/>
        <w:rPr>
          <w:rFonts w:ascii="Arial" w:hAnsi="Arial" w:cs="Arial"/>
          <w:b/>
          <w:color w:val="FF0000"/>
          <w:sz w:val="18"/>
          <w:szCs w:val="18"/>
          <w:u w:val="single"/>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3144AD" w:rsidRPr="007506AE" w:rsidRDefault="003144AD" w:rsidP="003144AD">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b/>
          <w:sz w:val="18"/>
          <w:szCs w:val="18"/>
        </w:rPr>
        <w:tab/>
      </w:r>
      <w:r w:rsidRPr="007506AE">
        <w:rPr>
          <w:rFonts w:ascii="Arial" w:hAnsi="Arial" w:cs="Arial"/>
          <w:sz w:val="18"/>
          <w:szCs w:val="18"/>
        </w:rPr>
        <w:t xml:space="preserve">Ensure the electronic files containing the SUE information </w:t>
      </w:r>
      <w:proofErr w:type="gramStart"/>
      <w:r w:rsidRPr="007506AE">
        <w:rPr>
          <w:rFonts w:ascii="Arial" w:hAnsi="Arial" w:cs="Arial"/>
          <w:sz w:val="18"/>
          <w:szCs w:val="18"/>
        </w:rPr>
        <w:t>are in compliance with</w:t>
      </w:r>
      <w:proofErr w:type="gramEnd"/>
      <w:r w:rsidRPr="007506AE">
        <w:rPr>
          <w:rFonts w:ascii="Arial" w:hAnsi="Arial" w:cs="Arial"/>
          <w:sz w:val="18"/>
          <w:szCs w:val="18"/>
        </w:rPr>
        <w:t xml:space="preserve"> the current GDOT EDG </w:t>
      </w:r>
      <w:r>
        <w:rPr>
          <w:rFonts w:ascii="Arial" w:hAnsi="Arial" w:cs="Arial"/>
          <w:sz w:val="18"/>
          <w:szCs w:val="18"/>
        </w:rPr>
        <w:t xml:space="preserve">and PPG </w:t>
      </w:r>
      <w:r w:rsidRPr="007506AE">
        <w:rPr>
          <w:rFonts w:ascii="Arial" w:hAnsi="Arial" w:cs="Arial"/>
          <w:sz w:val="18"/>
          <w:szCs w:val="18"/>
        </w:rPr>
        <w:t>Standards used for the project (refer to the sections regarding the Utility Plans/Existing Utilities).  This includes, but is not limited to:</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Levels</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Colors</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 xml:space="preserve">Line Weights </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Line Codes</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Reference files</w:t>
      </w:r>
    </w:p>
    <w:p w:rsidR="003144AD" w:rsidRPr="007506AE" w:rsidRDefault="003144AD" w:rsidP="003144A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Naming conventions</w:t>
      </w:r>
    </w:p>
    <w:p w:rsidR="003144AD" w:rsidRPr="007506AE" w:rsidRDefault="003144AD" w:rsidP="003144A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Logical names</w:t>
      </w:r>
    </w:p>
    <w:p w:rsidR="003144AD" w:rsidRPr="007506AE" w:rsidRDefault="003144AD" w:rsidP="003144A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Update Sequence (UTLE last)</w:t>
      </w:r>
    </w:p>
    <w:p w:rsidR="00017FED" w:rsidRPr="00225D01"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b/>
          <w:sz w:val="18"/>
          <w:szCs w:val="18"/>
        </w:rPr>
        <w:tab/>
      </w:r>
      <w:r w:rsidRPr="00225D01">
        <w:rPr>
          <w:rFonts w:ascii="Arial" w:hAnsi="Arial" w:cs="Arial"/>
          <w:sz w:val="18"/>
          <w:szCs w:val="18"/>
        </w:rPr>
        <w:t>Provide cut sheets to cover the entire SUE investigation limits</w:t>
      </w:r>
    </w:p>
    <w:p w:rsidR="00017FED" w:rsidRPr="00225D01" w:rsidRDefault="00017FED" w:rsidP="00017FED">
      <w:pPr>
        <w:pStyle w:val="ListParagraph"/>
        <w:numPr>
          <w:ilvl w:val="0"/>
          <w:numId w:val="24"/>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Use the most recent cut sheets for the Plans, if available</w:t>
      </w:r>
    </w:p>
    <w:p w:rsidR="003144AD" w:rsidRPr="00720510" w:rsidRDefault="003144AD" w:rsidP="003144A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106E98">
        <w:rPr>
          <w:rFonts w:ascii="Arial" w:hAnsi="Arial" w:cs="Arial"/>
          <w:sz w:val="18"/>
          <w:szCs w:val="18"/>
        </w:rPr>
        <w:t>Do not include SUE consultant’s company name on cut sheets. If cut sheets provided have Design consultant company name</w:t>
      </w:r>
      <w:r w:rsidRPr="004E3ECC">
        <w:rPr>
          <w:rFonts w:ascii="Arial" w:hAnsi="Arial" w:cs="Arial"/>
          <w:sz w:val="18"/>
          <w:szCs w:val="18"/>
        </w:rPr>
        <w:t>,</w:t>
      </w:r>
      <w:r w:rsidRPr="00106E98">
        <w:rPr>
          <w:rFonts w:ascii="Arial" w:hAnsi="Arial" w:cs="Arial"/>
          <w:sz w:val="18"/>
          <w:szCs w:val="18"/>
        </w:rPr>
        <w:t xml:space="preserve"> maintain that information on the sheets</w:t>
      </w:r>
    </w:p>
    <w:p w:rsidR="00017FED" w:rsidRPr="00225D01"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Include </w:t>
      </w:r>
      <w:proofErr w:type="gramStart"/>
      <w:r w:rsidRPr="00225D01">
        <w:rPr>
          <w:rFonts w:ascii="Arial" w:hAnsi="Arial" w:cs="Arial"/>
          <w:b/>
          <w:sz w:val="18"/>
          <w:szCs w:val="18"/>
        </w:rPr>
        <w:t>all</w:t>
      </w:r>
      <w:r w:rsidRPr="00225D01">
        <w:rPr>
          <w:rFonts w:ascii="Arial" w:hAnsi="Arial" w:cs="Arial"/>
          <w:sz w:val="18"/>
          <w:szCs w:val="18"/>
        </w:rPr>
        <w:t xml:space="preserve"> of</w:t>
      </w:r>
      <w:proofErr w:type="gramEnd"/>
      <w:r w:rsidRPr="00225D01">
        <w:rPr>
          <w:rFonts w:ascii="Arial" w:hAnsi="Arial" w:cs="Arial"/>
          <w:sz w:val="18"/>
          <w:szCs w:val="18"/>
        </w:rPr>
        <w:t xml:space="preserve"> the following:</w:t>
      </w:r>
    </w:p>
    <w:p w:rsidR="00017FED" w:rsidRPr="009712E1" w:rsidRDefault="00017FED" w:rsidP="00017FED">
      <w:pPr>
        <w:pStyle w:val="ListParagraph"/>
        <w:numPr>
          <w:ilvl w:val="0"/>
          <w:numId w:val="9"/>
        </w:numPr>
        <w:tabs>
          <w:tab w:val="left" w:pos="270"/>
          <w:tab w:val="left" w:pos="1710"/>
          <w:tab w:val="left" w:pos="2304"/>
        </w:tabs>
        <w:spacing w:before="60" w:after="200" w:line="276" w:lineRule="auto"/>
        <w:jc w:val="both"/>
        <w:rPr>
          <w:rFonts w:ascii="Arial" w:hAnsi="Arial" w:cs="Arial"/>
          <w:sz w:val="18"/>
          <w:szCs w:val="18"/>
        </w:rPr>
      </w:pPr>
      <w:r w:rsidRPr="009712E1">
        <w:rPr>
          <w:rFonts w:ascii="Arial" w:hAnsi="Arial" w:cs="Arial"/>
          <w:sz w:val="18"/>
          <w:szCs w:val="18"/>
        </w:rPr>
        <w:t>North Arrow</w:t>
      </w:r>
    </w:p>
    <w:p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Scale (as specified in Project’s SUE scope or as instructed by SSUE)</w:t>
      </w:r>
    </w:p>
    <w:p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Match lines</w:t>
      </w:r>
    </w:p>
    <w:p w:rsidR="003144AD" w:rsidRPr="007506AE" w:rsidRDefault="003144AD" w:rsidP="003144AD">
      <w:pPr>
        <w:tabs>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Show the accepted LOS</w:t>
      </w:r>
    </w:p>
    <w:p w:rsidR="003144AD" w:rsidRPr="0021583D" w:rsidRDefault="003144AD" w:rsidP="003144AD">
      <w:pPr>
        <w:numPr>
          <w:ilvl w:val="0"/>
          <w:numId w:val="14"/>
        </w:numPr>
        <w:tabs>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 xml:space="preserve">Typically, the LOS will be shown as the greatest extents of the following or as instructed by </w:t>
      </w:r>
      <w:r w:rsidRPr="0021583D">
        <w:rPr>
          <w:rFonts w:ascii="Arial" w:hAnsi="Arial" w:cs="Arial"/>
          <w:sz w:val="18"/>
          <w:szCs w:val="18"/>
        </w:rPr>
        <w:t>the SSUE:</w:t>
      </w:r>
    </w:p>
    <w:p w:rsidR="003144AD" w:rsidRPr="0021583D" w:rsidRDefault="003144AD" w:rsidP="003144AD">
      <w:pPr>
        <w:pStyle w:val="ListParagraph"/>
        <w:numPr>
          <w:ilvl w:val="0"/>
          <w:numId w:val="51"/>
        </w:numPr>
        <w:tabs>
          <w:tab w:val="left" w:pos="270"/>
          <w:tab w:val="left" w:pos="1710"/>
          <w:tab w:val="left" w:pos="2304"/>
        </w:tabs>
        <w:spacing w:before="60" w:after="60" w:line="240" w:lineRule="exact"/>
        <w:jc w:val="both"/>
        <w:rPr>
          <w:rFonts w:ascii="Arial" w:hAnsi="Arial" w:cs="Arial"/>
          <w:sz w:val="18"/>
          <w:szCs w:val="18"/>
        </w:rPr>
      </w:pPr>
      <w:r w:rsidRPr="0021583D">
        <w:rPr>
          <w:rFonts w:ascii="Arial" w:hAnsi="Arial" w:cs="Arial"/>
          <w:sz w:val="18"/>
          <w:szCs w:val="18"/>
        </w:rPr>
        <w:t>The required right-of-way</w:t>
      </w:r>
    </w:p>
    <w:p w:rsidR="003144AD" w:rsidRPr="007506AE" w:rsidRDefault="003144AD" w:rsidP="003144AD">
      <w:pPr>
        <w:pStyle w:val="ListParagraph"/>
        <w:numPr>
          <w:ilvl w:val="0"/>
          <w:numId w:val="51"/>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The existing right-of-way</w:t>
      </w:r>
    </w:p>
    <w:p w:rsidR="003144AD" w:rsidRPr="007506AE" w:rsidRDefault="003144AD" w:rsidP="003144AD">
      <w:pPr>
        <w:pStyle w:val="ListParagraph"/>
        <w:numPr>
          <w:ilvl w:val="0"/>
          <w:numId w:val="51"/>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The limits of cut and/or fill</w:t>
      </w:r>
    </w:p>
    <w:p w:rsidR="003144AD" w:rsidRPr="007506AE" w:rsidRDefault="003144AD" w:rsidP="003144AD">
      <w:pPr>
        <w:pStyle w:val="ListParagraph"/>
        <w:numPr>
          <w:ilvl w:val="0"/>
          <w:numId w:val="51"/>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The limits of any required easements</w:t>
      </w:r>
    </w:p>
    <w:p w:rsidR="003144AD" w:rsidRPr="007506AE" w:rsidRDefault="003144AD" w:rsidP="003144AD">
      <w:pPr>
        <w:numPr>
          <w:ilvl w:val="0"/>
          <w:numId w:val="14"/>
        </w:numPr>
        <w:tabs>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The LOS will also typically:</w:t>
      </w:r>
    </w:p>
    <w:p w:rsidR="003144AD" w:rsidRPr="007506AE" w:rsidRDefault="003144AD" w:rsidP="003144AD">
      <w:pPr>
        <w:pStyle w:val="ListParagraph"/>
        <w:numPr>
          <w:ilvl w:val="0"/>
          <w:numId w:val="52"/>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Extend a minimum of 200’ beyond the beginning and end of the project</w:t>
      </w:r>
    </w:p>
    <w:p w:rsidR="003144AD" w:rsidRPr="007506AE" w:rsidRDefault="003144AD" w:rsidP="003144AD">
      <w:pPr>
        <w:pStyle w:val="ListParagraph"/>
        <w:numPr>
          <w:ilvl w:val="0"/>
          <w:numId w:val="52"/>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 xml:space="preserve">Extend a </w:t>
      </w:r>
      <w:r w:rsidRPr="0021583D">
        <w:rPr>
          <w:rFonts w:ascii="Arial" w:hAnsi="Arial" w:cs="Arial"/>
          <w:sz w:val="18"/>
          <w:szCs w:val="18"/>
        </w:rPr>
        <w:t>minimum of 100’ beyond</w:t>
      </w:r>
      <w:r w:rsidRPr="007506AE">
        <w:rPr>
          <w:rFonts w:ascii="Arial" w:hAnsi="Arial" w:cs="Arial"/>
          <w:sz w:val="18"/>
          <w:szCs w:val="18"/>
        </w:rPr>
        <w:t xml:space="preserve"> the end of construction on any side streets</w:t>
      </w:r>
    </w:p>
    <w:p w:rsidR="003144AD" w:rsidRPr="007506AE" w:rsidRDefault="003144AD" w:rsidP="003144AD">
      <w:pPr>
        <w:tabs>
          <w:tab w:val="left" w:pos="180"/>
          <w:tab w:val="left" w:pos="1710"/>
          <w:tab w:val="left" w:pos="2304"/>
        </w:tabs>
        <w:spacing w:before="60" w:after="60" w:line="240" w:lineRule="exact"/>
        <w:ind w:left="2333" w:hanging="2059"/>
        <w:jc w:val="both"/>
        <w:rPr>
          <w:rFonts w:ascii="Arial" w:hAnsi="Arial" w:cs="Arial"/>
          <w:b/>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r>
      <w:proofErr w:type="gramStart"/>
      <w:r w:rsidRPr="00913811">
        <w:rPr>
          <w:rFonts w:ascii="Arial" w:hAnsi="Arial" w:cs="Arial"/>
          <w:sz w:val="18"/>
          <w:szCs w:val="18"/>
        </w:rPr>
        <w:t>With the exception of</w:t>
      </w:r>
      <w:proofErr w:type="gramEnd"/>
      <w:r w:rsidRPr="00913811">
        <w:rPr>
          <w:rFonts w:ascii="Arial" w:hAnsi="Arial" w:cs="Arial"/>
          <w:sz w:val="18"/>
          <w:szCs w:val="18"/>
        </w:rPr>
        <w:t xml:space="preserve"> items specified in this checklist: Copy the existing utility information (i.e. poles, manholes, etc.) found outside the LOS from the survey mapping. Remove all items that have been surveyed during the SUE investigation to avoid duplication</w:t>
      </w:r>
      <w:r>
        <w:rPr>
          <w:rFonts w:ascii="Arial" w:hAnsi="Arial" w:cs="Arial"/>
          <w:sz w:val="18"/>
          <w:szCs w:val="18"/>
        </w:rPr>
        <w:t xml:space="preserve"> </w:t>
      </w:r>
    </w:p>
    <w:p w:rsidR="003144AD" w:rsidRDefault="003144AD" w:rsidP="003144AD">
      <w:pPr>
        <w:tabs>
          <w:tab w:val="left" w:pos="18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Show the limits of ownership for all utilities</w:t>
      </w:r>
      <w:r>
        <w:rPr>
          <w:rFonts w:ascii="Arial" w:hAnsi="Arial" w:cs="Arial"/>
          <w:sz w:val="18"/>
          <w:szCs w:val="18"/>
        </w:rPr>
        <w:t xml:space="preserve">, by providing the utility abbreviation on the facility, </w:t>
      </w:r>
      <w:r w:rsidRPr="007506AE">
        <w:rPr>
          <w:rFonts w:ascii="Arial" w:hAnsi="Arial" w:cs="Arial"/>
          <w:sz w:val="18"/>
          <w:szCs w:val="18"/>
        </w:rPr>
        <w:t xml:space="preserve">if there is more than one owner for a specific utility within the project’s limits.  </w:t>
      </w:r>
    </w:p>
    <w:p w:rsidR="003144AD" w:rsidRPr="007506AE" w:rsidRDefault="003144AD" w:rsidP="003144AD">
      <w:pPr>
        <w:tabs>
          <w:tab w:val="left" w:pos="18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r>
      <w:r>
        <w:rPr>
          <w:rFonts w:ascii="Arial" w:hAnsi="Arial" w:cs="Arial"/>
          <w:sz w:val="18"/>
          <w:szCs w:val="18"/>
        </w:rPr>
        <w:t xml:space="preserve">Show </w:t>
      </w:r>
      <w:r w:rsidRPr="007506AE">
        <w:rPr>
          <w:rFonts w:ascii="Arial" w:hAnsi="Arial" w:cs="Arial"/>
          <w:sz w:val="18"/>
          <w:szCs w:val="18"/>
        </w:rPr>
        <w:t>QL-Delineation</w:t>
      </w:r>
      <w:r>
        <w:rPr>
          <w:rFonts w:ascii="Arial" w:hAnsi="Arial" w:cs="Arial"/>
          <w:sz w:val="18"/>
          <w:szCs w:val="18"/>
        </w:rPr>
        <w:t xml:space="preserve"> symbol</w:t>
      </w:r>
      <w:r w:rsidRPr="007506AE">
        <w:rPr>
          <w:rFonts w:ascii="Arial" w:hAnsi="Arial" w:cs="Arial"/>
          <w:sz w:val="18"/>
          <w:szCs w:val="18"/>
        </w:rPr>
        <w:t xml:space="preserve"> when the same Quality Level cannot be achieved throughout a specific utility line’s length</w:t>
      </w:r>
      <w:r>
        <w:rPr>
          <w:rFonts w:ascii="Arial" w:hAnsi="Arial" w:cs="Arial"/>
          <w:sz w:val="18"/>
          <w:szCs w:val="18"/>
        </w:rPr>
        <w:t>.</w:t>
      </w:r>
      <w:r w:rsidRPr="007506AE">
        <w:rPr>
          <w:rFonts w:ascii="Arial" w:hAnsi="Arial" w:cs="Arial"/>
          <w:sz w:val="18"/>
          <w:szCs w:val="18"/>
        </w:rPr>
        <w:t xml:space="preserve">  Show the continuation of the utility at a lesser Quality Level</w:t>
      </w:r>
    </w:p>
    <w:p w:rsidR="003144AD" w:rsidRPr="007506AE" w:rsidRDefault="003144AD" w:rsidP="003144AD">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 xml:space="preserve">Survey and clearly show </w:t>
      </w:r>
      <w:proofErr w:type="gramStart"/>
      <w:r w:rsidRPr="007506AE">
        <w:rPr>
          <w:rFonts w:ascii="Arial" w:hAnsi="Arial" w:cs="Arial"/>
          <w:b/>
          <w:sz w:val="18"/>
          <w:szCs w:val="18"/>
        </w:rPr>
        <w:t>all</w:t>
      </w:r>
      <w:r w:rsidRPr="007506AE">
        <w:rPr>
          <w:rFonts w:ascii="Arial" w:hAnsi="Arial" w:cs="Arial"/>
          <w:sz w:val="18"/>
          <w:szCs w:val="18"/>
        </w:rPr>
        <w:t xml:space="preserve"> of</w:t>
      </w:r>
      <w:proofErr w:type="gramEnd"/>
      <w:r w:rsidRPr="007506AE">
        <w:rPr>
          <w:rFonts w:ascii="Arial" w:hAnsi="Arial" w:cs="Arial"/>
          <w:sz w:val="18"/>
          <w:szCs w:val="18"/>
        </w:rPr>
        <w:t xml:space="preserve"> the visible/accessible utility appurtenances within the LOS</w:t>
      </w:r>
    </w:p>
    <w:p w:rsidR="003144AD" w:rsidRPr="007506AE" w:rsidRDefault="003144AD" w:rsidP="003144AD">
      <w:pPr>
        <w:pStyle w:val="ListParagraph"/>
        <w:numPr>
          <w:ilvl w:val="0"/>
          <w:numId w:val="50"/>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For private/public utility service connectivity:</w:t>
      </w:r>
    </w:p>
    <w:p w:rsidR="003144AD" w:rsidRPr="007506AE" w:rsidRDefault="003144AD" w:rsidP="003144AD">
      <w:pPr>
        <w:pStyle w:val="ListParagraph"/>
        <w:numPr>
          <w:ilvl w:val="0"/>
          <w:numId w:val="53"/>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Show the connectivity of the service lines from the utility main to the respective appurtenance.  This is typically from the main to the individual meter, cleanout, etc.</w:t>
      </w:r>
    </w:p>
    <w:p w:rsidR="003144AD" w:rsidRDefault="003144AD" w:rsidP="003144AD">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Graphically show the correct orientation of all utility symbols, as applicable</w:t>
      </w:r>
    </w:p>
    <w:p w:rsidR="00017FED" w:rsidRPr="00225D01" w:rsidRDefault="00017FED" w:rsidP="00017FED">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Provide </w:t>
      </w:r>
      <w:proofErr w:type="gramStart"/>
      <w:r>
        <w:rPr>
          <w:rFonts w:ascii="Arial" w:hAnsi="Arial" w:cs="Arial"/>
          <w:sz w:val="18"/>
          <w:szCs w:val="18"/>
        </w:rPr>
        <w:t>sufficient</w:t>
      </w:r>
      <w:proofErr w:type="gramEnd"/>
      <w:r>
        <w:rPr>
          <w:rFonts w:ascii="Arial" w:hAnsi="Arial" w:cs="Arial"/>
          <w:sz w:val="18"/>
          <w:szCs w:val="18"/>
        </w:rPr>
        <w:t xml:space="preserve"> </w:t>
      </w:r>
      <w:r w:rsidRPr="00225D01">
        <w:rPr>
          <w:rFonts w:ascii="Arial" w:hAnsi="Arial" w:cs="Arial"/>
          <w:sz w:val="18"/>
          <w:szCs w:val="18"/>
        </w:rPr>
        <w:t>label</w:t>
      </w:r>
      <w:r>
        <w:rPr>
          <w:rFonts w:ascii="Arial" w:hAnsi="Arial" w:cs="Arial"/>
          <w:sz w:val="18"/>
          <w:szCs w:val="18"/>
        </w:rPr>
        <w:t>s</w:t>
      </w:r>
      <w:r w:rsidRPr="00225D01">
        <w:rPr>
          <w:rFonts w:ascii="Arial" w:hAnsi="Arial" w:cs="Arial"/>
          <w:sz w:val="18"/>
          <w:szCs w:val="18"/>
        </w:rPr>
        <w:t xml:space="preserve"> for the size and material type for all </w:t>
      </w:r>
      <w:r w:rsidRPr="00225D01">
        <w:rPr>
          <w:rFonts w:ascii="Arial" w:hAnsi="Arial" w:cs="Arial"/>
          <w:b/>
          <w:sz w:val="18"/>
          <w:szCs w:val="18"/>
        </w:rPr>
        <w:t>known</w:t>
      </w:r>
      <w:r w:rsidRPr="00225D01">
        <w:rPr>
          <w:rFonts w:ascii="Arial" w:hAnsi="Arial" w:cs="Arial"/>
          <w:sz w:val="18"/>
          <w:szCs w:val="18"/>
        </w:rPr>
        <w:t xml:space="preserve"> </w:t>
      </w:r>
      <w:r w:rsidRPr="007506AE">
        <w:rPr>
          <w:rFonts w:ascii="Arial" w:hAnsi="Arial" w:cs="Arial"/>
          <w:sz w:val="18"/>
          <w:szCs w:val="18"/>
        </w:rPr>
        <w:t>water (potable and non-potable), gravity sanitary sewer, sanitary force mains, gas, petroleum, and steam underground utility facilities within the LOS for each facility,</w:t>
      </w:r>
      <w:r w:rsidRPr="007506AE">
        <w:rPr>
          <w:rFonts w:ascii="Arial" w:hAnsi="Arial" w:cs="Arial"/>
          <w:b/>
          <w:sz w:val="18"/>
          <w:szCs w:val="18"/>
        </w:rPr>
        <w:t xml:space="preserve"> </w:t>
      </w:r>
      <w:r w:rsidRPr="007506AE">
        <w:rPr>
          <w:rFonts w:ascii="Arial" w:hAnsi="Arial" w:cs="Arial"/>
          <w:sz w:val="18"/>
          <w:szCs w:val="18"/>
        </w:rPr>
        <w:t xml:space="preserve">if available.  </w:t>
      </w:r>
      <w:r w:rsidRPr="00225D01">
        <w:rPr>
          <w:rFonts w:ascii="Arial" w:hAnsi="Arial" w:cs="Arial"/>
          <w:sz w:val="18"/>
          <w:szCs w:val="18"/>
        </w:rPr>
        <w:t xml:space="preserve">  </w:t>
      </w:r>
      <w:r>
        <w:rPr>
          <w:rFonts w:ascii="Arial" w:hAnsi="Arial" w:cs="Arial"/>
          <w:sz w:val="18"/>
          <w:szCs w:val="18"/>
        </w:rPr>
        <w:t>F</w:t>
      </w:r>
      <w:r w:rsidRPr="007506AE">
        <w:rPr>
          <w:rFonts w:ascii="Arial" w:hAnsi="Arial" w:cs="Arial"/>
          <w:sz w:val="18"/>
          <w:szCs w:val="18"/>
        </w:rPr>
        <w:t>ollow the guidelines</w:t>
      </w:r>
      <w:r>
        <w:rPr>
          <w:rFonts w:ascii="Arial" w:hAnsi="Arial" w:cs="Arial"/>
          <w:sz w:val="18"/>
          <w:szCs w:val="18"/>
        </w:rPr>
        <w:t xml:space="preserve"> below for electric, telecom, television, traffic control and ATMS.</w:t>
      </w:r>
    </w:p>
    <w:p w:rsidR="00C51BCB" w:rsidRPr="00225D01" w:rsidRDefault="00C51BCB" w:rsidP="00C51BCB">
      <w:pPr>
        <w:numPr>
          <w:ilvl w:val="0"/>
          <w:numId w:val="20"/>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Electric</w:t>
      </w:r>
      <w:r w:rsidRPr="00225D01">
        <w:rPr>
          <w:rFonts w:ascii="Arial" w:hAnsi="Arial" w:cs="Arial"/>
          <w:sz w:val="18"/>
          <w:szCs w:val="18"/>
        </w:rPr>
        <w:t xml:space="preserve">: Clearly label all 3 phase facilities; </w:t>
      </w:r>
      <w:r w:rsidRPr="004F6ACB">
        <w:rPr>
          <w:rFonts w:ascii="Arial" w:hAnsi="Arial" w:cs="Arial"/>
          <w:sz w:val="18"/>
          <w:szCs w:val="18"/>
        </w:rPr>
        <w:t>clearly label all Transmission facilities as “X Transmission”</w:t>
      </w:r>
      <w:r w:rsidRPr="00225D01">
        <w:rPr>
          <w:rFonts w:ascii="Arial" w:hAnsi="Arial" w:cs="Arial"/>
          <w:sz w:val="18"/>
          <w:szCs w:val="18"/>
        </w:rPr>
        <w:t xml:space="preserve"> (where “</w:t>
      </w:r>
      <w:proofErr w:type="gramStart"/>
      <w:r w:rsidRPr="00225D01">
        <w:rPr>
          <w:rFonts w:ascii="Arial" w:hAnsi="Arial" w:cs="Arial"/>
          <w:sz w:val="18"/>
          <w:szCs w:val="18"/>
        </w:rPr>
        <w:t>X”=</w:t>
      </w:r>
      <w:proofErr w:type="gramEnd"/>
      <w:r w:rsidRPr="00225D01">
        <w:rPr>
          <w:rFonts w:ascii="Arial" w:hAnsi="Arial" w:cs="Arial"/>
          <w:sz w:val="18"/>
          <w:szCs w:val="18"/>
        </w:rPr>
        <w:t>Utility Owner acronym/name). (Do not provide gauges)</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Overhead Electric:</w:t>
      </w:r>
      <w:r w:rsidRPr="00225D01">
        <w:rPr>
          <w:rFonts w:ascii="Arial" w:hAnsi="Arial" w:cs="Arial"/>
          <w:sz w:val="18"/>
          <w:szCs w:val="18"/>
        </w:rPr>
        <w:t xml:space="preserve"> </w:t>
      </w:r>
      <w:r w:rsidRPr="004F6ACB">
        <w:rPr>
          <w:rFonts w:ascii="Arial" w:hAnsi="Arial" w:cs="Arial"/>
          <w:sz w:val="18"/>
          <w:szCs w:val="18"/>
        </w:rPr>
        <w:t>Clearly label Transmission facilities as “X Transmission”</w:t>
      </w:r>
      <w:r w:rsidRPr="00225D01">
        <w:rPr>
          <w:rFonts w:ascii="Arial" w:hAnsi="Arial" w:cs="Arial"/>
          <w:sz w:val="18"/>
          <w:szCs w:val="18"/>
        </w:rPr>
        <w:t xml:space="preserve"> (where “</w:t>
      </w:r>
      <w:proofErr w:type="gramStart"/>
      <w:r w:rsidRPr="00225D01">
        <w:rPr>
          <w:rFonts w:ascii="Arial" w:hAnsi="Arial" w:cs="Arial"/>
          <w:sz w:val="18"/>
          <w:szCs w:val="18"/>
        </w:rPr>
        <w:t>X”=</w:t>
      </w:r>
      <w:proofErr w:type="gramEnd"/>
      <w:r w:rsidRPr="00225D01">
        <w:rPr>
          <w:rFonts w:ascii="Arial" w:hAnsi="Arial" w:cs="Arial"/>
          <w:sz w:val="18"/>
          <w:szCs w:val="18"/>
        </w:rPr>
        <w:t>Utility Owner acronym/name)</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Telecom</w:t>
      </w:r>
      <w:r w:rsidRPr="00225D01">
        <w:rPr>
          <w:rFonts w:ascii="Arial" w:hAnsi="Arial" w:cs="Arial"/>
          <w:sz w:val="18"/>
          <w:szCs w:val="18"/>
        </w:rPr>
        <w:t>: Clearly label cable pair sizes/fiber optic strand sizes</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Television</w:t>
      </w:r>
      <w:r w:rsidRPr="00225D01">
        <w:rPr>
          <w:rFonts w:ascii="Arial" w:hAnsi="Arial" w:cs="Arial"/>
          <w:sz w:val="18"/>
          <w:szCs w:val="18"/>
        </w:rPr>
        <w:t>: Clearly label direct buried fiber optic strand sizes. (Do not provide coaxial sizes)</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Traffic Control</w:t>
      </w:r>
      <w:r w:rsidRPr="00225D01">
        <w:rPr>
          <w:rFonts w:ascii="Arial" w:hAnsi="Arial" w:cs="Arial"/>
          <w:sz w:val="18"/>
          <w:szCs w:val="18"/>
        </w:rPr>
        <w:t>: Clearly label direct buried fiber optic strand sizes</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ATMS</w:t>
      </w:r>
      <w:r w:rsidRPr="00225D01">
        <w:rPr>
          <w:rFonts w:ascii="Arial" w:hAnsi="Arial" w:cs="Arial"/>
          <w:sz w:val="18"/>
          <w:szCs w:val="18"/>
        </w:rPr>
        <w:t>: Clearly label conduit information (i.e. 4-4” ducts or 4-4” conduits); clearly label all direct buried fiber optic strand sizes</w:t>
      </w:r>
    </w:p>
    <w:p w:rsidR="00C51BCB" w:rsidRPr="00225D01" w:rsidRDefault="00C51BCB" w:rsidP="00C51BCB">
      <w:pPr>
        <w:tabs>
          <w:tab w:val="left" w:pos="180"/>
          <w:tab w:val="left" w:pos="1710"/>
          <w:tab w:val="left" w:pos="2304"/>
        </w:tabs>
        <w:spacing w:before="60" w:after="60" w:line="240" w:lineRule="exact"/>
        <w:ind w:left="2664" w:hanging="360"/>
        <w:jc w:val="both"/>
        <w:rPr>
          <w:rFonts w:ascii="Arial" w:hAnsi="Arial" w:cs="Arial"/>
          <w:sz w:val="18"/>
          <w:szCs w:val="18"/>
        </w:rPr>
      </w:pPr>
      <w:r w:rsidRPr="00225D01">
        <w:rPr>
          <w:rFonts w:ascii="Arial" w:hAnsi="Arial" w:cs="Arial"/>
          <w:sz w:val="18"/>
          <w:szCs w:val="18"/>
        </w:rPr>
        <w:t>If the size and material type is</w:t>
      </w:r>
      <w:r w:rsidRPr="00225D01">
        <w:rPr>
          <w:rFonts w:ascii="Arial" w:hAnsi="Arial" w:cs="Arial"/>
          <w:b/>
          <w:sz w:val="18"/>
          <w:szCs w:val="18"/>
        </w:rPr>
        <w:t xml:space="preserve"> NOT </w:t>
      </w:r>
      <w:r w:rsidRPr="00225D01">
        <w:rPr>
          <w:rFonts w:ascii="Arial" w:hAnsi="Arial" w:cs="Arial"/>
          <w:sz w:val="18"/>
          <w:szCs w:val="18"/>
        </w:rPr>
        <w:t>available:</w:t>
      </w:r>
    </w:p>
    <w:p w:rsidR="00C51BCB" w:rsidRPr="00225D01" w:rsidRDefault="00C51BCB" w:rsidP="00C51BCB">
      <w:pPr>
        <w:numPr>
          <w:ilvl w:val="0"/>
          <w:numId w:val="21"/>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u w:val="single"/>
        </w:rPr>
        <w:t>For all utility mains</w:t>
      </w:r>
      <w:r w:rsidRPr="00225D01">
        <w:rPr>
          <w:rFonts w:ascii="Arial" w:hAnsi="Arial" w:cs="Arial"/>
          <w:sz w:val="18"/>
          <w:szCs w:val="18"/>
        </w:rPr>
        <w:t>: clearly label the line as “UNK SIZE/</w:t>
      </w:r>
      <w:proofErr w:type="gramStart"/>
      <w:r w:rsidRPr="00225D01">
        <w:rPr>
          <w:rFonts w:ascii="Arial" w:hAnsi="Arial" w:cs="Arial"/>
          <w:sz w:val="18"/>
          <w:szCs w:val="18"/>
        </w:rPr>
        <w:t>TYPE“</w:t>
      </w:r>
      <w:proofErr w:type="gramEnd"/>
    </w:p>
    <w:p w:rsidR="00C51BCB" w:rsidRPr="00225D01" w:rsidRDefault="00C51BCB" w:rsidP="00C51BCB">
      <w:pPr>
        <w:numPr>
          <w:ilvl w:val="0"/>
          <w:numId w:val="21"/>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u w:val="single"/>
        </w:rPr>
        <w:t>For all utility services</w:t>
      </w:r>
      <w:r w:rsidRPr="00225D01">
        <w:rPr>
          <w:rFonts w:ascii="Arial" w:hAnsi="Arial" w:cs="Arial"/>
          <w:sz w:val="18"/>
          <w:szCs w:val="18"/>
        </w:rPr>
        <w:t xml:space="preserve">: clearly label the line as “SVC”, add the abbreviation to </w:t>
      </w:r>
      <w:r w:rsidRPr="00B63E25">
        <w:rPr>
          <w:rFonts w:ascii="Arial" w:hAnsi="Arial" w:cs="Arial"/>
          <w:sz w:val="18"/>
          <w:szCs w:val="18"/>
        </w:rPr>
        <w:t>the</w:t>
      </w:r>
      <w:r>
        <w:rPr>
          <w:rFonts w:ascii="Arial" w:hAnsi="Arial" w:cs="Arial"/>
          <w:sz w:val="18"/>
          <w:szCs w:val="18"/>
        </w:rPr>
        <w:t xml:space="preserve"> </w:t>
      </w:r>
      <w:r w:rsidRPr="00225D01">
        <w:rPr>
          <w:rFonts w:ascii="Arial" w:hAnsi="Arial" w:cs="Arial"/>
          <w:sz w:val="18"/>
          <w:szCs w:val="18"/>
        </w:rPr>
        <w:t>Utility Legend and define as “</w:t>
      </w:r>
      <w:r w:rsidRPr="00225D01">
        <w:rPr>
          <w:rFonts w:ascii="Arial" w:hAnsi="Arial" w:cs="Arial"/>
          <w:caps/>
          <w:sz w:val="18"/>
          <w:szCs w:val="18"/>
        </w:rPr>
        <w:t>Service, unknown size/type</w:t>
      </w:r>
      <w:r w:rsidRPr="00225D01">
        <w:rPr>
          <w:rFonts w:ascii="Arial" w:hAnsi="Arial" w:cs="Arial"/>
          <w:sz w:val="18"/>
          <w:szCs w:val="18"/>
        </w:rPr>
        <w:t>”</w:t>
      </w:r>
    </w:p>
    <w:p w:rsidR="00C51BCB" w:rsidRPr="00225D01" w:rsidRDefault="00C51BCB" w:rsidP="00C51BCB">
      <w:pPr>
        <w:pStyle w:val="ListParagraph"/>
        <w:tabs>
          <w:tab w:val="left" w:pos="216"/>
          <w:tab w:val="left" w:pos="1710"/>
          <w:tab w:val="left" w:pos="2304"/>
        </w:tabs>
        <w:spacing w:before="60" w:after="60" w:line="240" w:lineRule="exact"/>
        <w:ind w:left="2333" w:hanging="2059"/>
        <w:contextualSpacing w:val="0"/>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size/material type for all fire lines, including the lines to the hydrants, if available from record information.  These lines should not be labeled as services.  It is acceptable to provide a general note regarding the fire hydrant lines, as applicable</w:t>
      </w:r>
    </w:p>
    <w:p w:rsidR="00C51BCB" w:rsidRPr="00225D01" w:rsidRDefault="00C51BCB" w:rsidP="00C51BCB">
      <w:pPr>
        <w:pStyle w:val="ListParagraph"/>
        <w:tabs>
          <w:tab w:val="left" w:pos="216"/>
          <w:tab w:val="left" w:pos="1710"/>
          <w:tab w:val="left" w:pos="2304"/>
        </w:tabs>
        <w:spacing w:before="60" w:after="60" w:line="240" w:lineRule="exact"/>
        <w:ind w:left="2333" w:hanging="2059"/>
        <w:contextualSpacing w:val="0"/>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Do not show Fire Hydrant valves. Per the current SUE Utility Legend, the Fire Hydrant Assembly includes the associated valve</w:t>
      </w:r>
    </w:p>
    <w:p w:rsidR="00C51BCB" w:rsidRPr="00C51BCB" w:rsidRDefault="00C51BCB" w:rsidP="00C51BCB">
      <w:pPr>
        <w:pStyle w:val="ListParagraph"/>
        <w:tabs>
          <w:tab w:val="left" w:pos="216"/>
          <w:tab w:val="left" w:pos="1710"/>
          <w:tab w:val="left" w:pos="2304"/>
        </w:tabs>
        <w:spacing w:before="60" w:after="60" w:line="240" w:lineRule="exact"/>
        <w:ind w:left="2333" w:hanging="2059"/>
        <w:jc w:val="both"/>
        <w:rPr>
          <w:rFonts w:ascii="Arial" w:hAnsi="Arial" w:cs="Arial"/>
          <w:sz w:val="18"/>
          <w:szCs w:val="18"/>
        </w:rPr>
      </w:pPr>
      <w:r w:rsidRPr="00913811">
        <w:rPr>
          <w:rFonts w:ascii="Arial" w:hAnsi="Arial" w:cs="Arial"/>
          <w:b/>
          <w:color w:val="0000FF"/>
          <w:sz w:val="18"/>
          <w:szCs w:val="18"/>
        </w:rPr>
        <w:fldChar w:fldCharType="begin">
          <w:ffData>
            <w:name w:val="Check1"/>
            <w:enabled/>
            <w:calcOnExit w:val="0"/>
            <w:checkBox>
              <w:size w:val="18"/>
              <w:default w:val="0"/>
            </w:checkBox>
          </w:ffData>
        </w:fldChar>
      </w:r>
      <w:r w:rsidRPr="00C51BCB">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913811">
        <w:rPr>
          <w:rFonts w:ascii="Arial" w:hAnsi="Arial" w:cs="Arial"/>
          <w:b/>
          <w:color w:val="0000FF"/>
          <w:sz w:val="18"/>
          <w:szCs w:val="18"/>
        </w:rPr>
        <w:fldChar w:fldCharType="end"/>
      </w:r>
      <w:r w:rsidRPr="00C51BCB">
        <w:rPr>
          <w:rFonts w:ascii="Arial" w:hAnsi="Arial" w:cs="Arial"/>
          <w:color w:val="0000FF"/>
          <w:sz w:val="18"/>
          <w:szCs w:val="18"/>
        </w:rPr>
        <w:tab/>
      </w:r>
      <w:r w:rsidRPr="00913811">
        <w:rPr>
          <w:rFonts w:ascii="Arial" w:hAnsi="Arial" w:cs="Arial"/>
          <w:b/>
          <w:color w:val="FF0000"/>
          <w:sz w:val="18"/>
          <w:szCs w:val="18"/>
        </w:rPr>
        <w:fldChar w:fldCharType="begin">
          <w:ffData>
            <w:name w:val="Check1"/>
            <w:enabled/>
            <w:calcOnExit w:val="0"/>
            <w:checkBox>
              <w:size w:val="18"/>
              <w:default w:val="0"/>
            </w:checkBox>
          </w:ffData>
        </w:fldChar>
      </w:r>
      <w:r w:rsidRPr="00C51BCB">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913811">
        <w:rPr>
          <w:rFonts w:ascii="Arial" w:hAnsi="Arial" w:cs="Arial"/>
          <w:b/>
          <w:color w:val="FF0000"/>
          <w:sz w:val="18"/>
          <w:szCs w:val="18"/>
        </w:rPr>
        <w:fldChar w:fldCharType="end"/>
      </w:r>
      <w:r w:rsidRPr="00C51BCB">
        <w:rPr>
          <w:rFonts w:ascii="Arial" w:hAnsi="Arial" w:cs="Arial"/>
          <w:sz w:val="18"/>
          <w:szCs w:val="18"/>
        </w:rPr>
        <w:tab/>
        <w:t xml:space="preserve">Clearly indicate with </w:t>
      </w:r>
      <w:proofErr w:type="gramStart"/>
      <w:r w:rsidRPr="00C51BCB">
        <w:rPr>
          <w:rFonts w:ascii="Arial" w:hAnsi="Arial" w:cs="Arial"/>
          <w:sz w:val="18"/>
          <w:szCs w:val="18"/>
        </w:rPr>
        <w:t>sufficient</w:t>
      </w:r>
      <w:proofErr w:type="gramEnd"/>
      <w:r w:rsidRPr="00C51BCB">
        <w:rPr>
          <w:rFonts w:ascii="Arial" w:hAnsi="Arial" w:cs="Arial"/>
          <w:sz w:val="18"/>
          <w:szCs w:val="18"/>
        </w:rPr>
        <w:t xml:space="preserve"> labels or notation when the line sizes/material types change along a facility main, if available from record information</w:t>
      </w:r>
    </w:p>
    <w:p w:rsidR="00C51BCB" w:rsidRPr="00225D01"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Show the extents, correct orientation and position of all </w:t>
      </w:r>
      <w:r w:rsidRPr="00225D01">
        <w:rPr>
          <w:rFonts w:ascii="Arial" w:hAnsi="Arial" w:cs="Arial"/>
          <w:sz w:val="18"/>
          <w:szCs w:val="18"/>
          <w:u w:val="single"/>
        </w:rPr>
        <w:t>large/atypical utility structures</w:t>
      </w:r>
      <w:r w:rsidRPr="00225D01">
        <w:rPr>
          <w:rFonts w:ascii="Arial" w:hAnsi="Arial" w:cs="Arial"/>
          <w:sz w:val="18"/>
          <w:szCs w:val="18"/>
        </w:rPr>
        <w:t>.  All dimensions will be shown on the plans (if available) and labeled accordingly.  Such structures may include, but are not limited to:</w:t>
      </w:r>
    </w:p>
    <w:p w:rsidR="00C51BCB" w:rsidRPr="00225D01" w:rsidRDefault="00C51BCB" w:rsidP="00C51BCB">
      <w:pPr>
        <w:pStyle w:val="ListParagraph"/>
        <w:numPr>
          <w:ilvl w:val="1"/>
          <w:numId w:val="4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Telephone manholes</w:t>
      </w:r>
    </w:p>
    <w:p w:rsidR="00C51BCB" w:rsidRPr="00225D01" w:rsidRDefault="00C51BCB" w:rsidP="00C51BCB">
      <w:pPr>
        <w:pStyle w:val="ListParagraph"/>
        <w:numPr>
          <w:ilvl w:val="1"/>
          <w:numId w:val="4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Water and electric vaults</w:t>
      </w:r>
    </w:p>
    <w:p w:rsidR="00C51BCB" w:rsidRPr="00225D01" w:rsidRDefault="00C51BCB" w:rsidP="00C51BCB">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all duct run information available for all underground duct lines (power, communications, ATMS, etc.).  This may be derived from interviewing the respective utility owners or from utility records and includes information such as, but not limited to:</w:t>
      </w:r>
    </w:p>
    <w:p w:rsidR="00C51BCB" w:rsidRPr="00225D01" w:rsidRDefault="00C51BCB" w:rsidP="00C51BCB">
      <w:pPr>
        <w:pStyle w:val="ListParagraph"/>
        <w:numPr>
          <w:ilvl w:val="0"/>
          <w:numId w:val="44"/>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Duct configuration</w:t>
      </w:r>
    </w:p>
    <w:p w:rsidR="00C51BCB" w:rsidRPr="00225D01" w:rsidRDefault="00C51BCB" w:rsidP="00C51BCB">
      <w:pPr>
        <w:pStyle w:val="ListParagraph"/>
        <w:numPr>
          <w:ilvl w:val="0"/>
          <w:numId w:val="44"/>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Number of ducts/</w:t>
      </w:r>
      <w:proofErr w:type="spellStart"/>
      <w:r w:rsidRPr="00225D01">
        <w:rPr>
          <w:rFonts w:ascii="Arial" w:hAnsi="Arial" w:cs="Arial"/>
          <w:sz w:val="18"/>
          <w:szCs w:val="18"/>
        </w:rPr>
        <w:t>interducts</w:t>
      </w:r>
      <w:proofErr w:type="spellEnd"/>
      <w:r w:rsidRPr="00225D01">
        <w:rPr>
          <w:rFonts w:ascii="Arial" w:hAnsi="Arial" w:cs="Arial"/>
          <w:sz w:val="18"/>
          <w:szCs w:val="18"/>
        </w:rPr>
        <w:t xml:space="preserve"> (small conduit)</w:t>
      </w:r>
    </w:p>
    <w:p w:rsidR="00C51BCB" w:rsidRDefault="00C51BCB" w:rsidP="00C51BCB">
      <w:pPr>
        <w:pStyle w:val="ListParagraph"/>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Show the extents of and label all Subscriber Loop Carrier (SLC) sites/Remote Terminals/Cell Tower sites within the LOS</w:t>
      </w:r>
    </w:p>
    <w:p w:rsidR="00E04B71" w:rsidRDefault="00E04B71" w:rsidP="00C51BCB">
      <w:pPr>
        <w:pStyle w:val="ListParagraph"/>
        <w:tabs>
          <w:tab w:val="left" w:pos="180"/>
          <w:tab w:val="left" w:pos="1710"/>
          <w:tab w:val="left" w:pos="2304"/>
        </w:tabs>
        <w:spacing w:before="60" w:after="60" w:line="240" w:lineRule="exact"/>
        <w:ind w:left="2333" w:hanging="2059"/>
        <w:jc w:val="both"/>
        <w:rPr>
          <w:rFonts w:ascii="Arial" w:hAnsi="Arial" w:cs="Arial"/>
          <w:sz w:val="18"/>
          <w:szCs w:val="18"/>
        </w:rPr>
      </w:pPr>
    </w:p>
    <w:p w:rsidR="0067517F" w:rsidRPr="007506A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Show the underground Traffic Control serving the Traffic Detection Loops</w:t>
      </w:r>
      <w:r>
        <w:rPr>
          <w:rFonts w:ascii="Arial" w:hAnsi="Arial" w:cs="Arial"/>
          <w:sz w:val="18"/>
          <w:szCs w:val="18"/>
        </w:rPr>
        <w:t>, if available from records</w:t>
      </w:r>
      <w:r w:rsidRPr="007506AE">
        <w:rPr>
          <w:rFonts w:ascii="Arial" w:hAnsi="Arial" w:cs="Arial"/>
          <w:sz w:val="18"/>
          <w:szCs w:val="18"/>
        </w:rPr>
        <w:t>.  Provide a label indicating continuation.  Do not include the loops that are in the pavement</w:t>
      </w:r>
    </w:p>
    <w:p w:rsidR="0067517F" w:rsidRPr="007506AE" w:rsidRDefault="0067517F" w:rsidP="0067517F">
      <w:pPr>
        <w:tabs>
          <w:tab w:val="left" w:pos="180"/>
          <w:tab w:val="left" w:pos="1710"/>
          <w:tab w:val="left" w:pos="2304"/>
        </w:tabs>
        <w:spacing w:before="60" w:after="60" w:line="240" w:lineRule="exact"/>
        <w:ind w:left="2333" w:hanging="2059"/>
        <w:jc w:val="both"/>
        <w:rPr>
          <w:rFonts w:ascii="Arial" w:hAnsi="Arial" w:cs="Arial"/>
          <w:b/>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 xml:space="preserve">Provide a note on applicable </w:t>
      </w:r>
      <w:r w:rsidRPr="007506AE">
        <w:rPr>
          <w:rFonts w:ascii="Arial" w:hAnsi="Arial" w:cs="Arial"/>
          <w:sz w:val="18"/>
          <w:szCs w:val="18"/>
          <w:u w:val="single"/>
        </w:rPr>
        <w:t>cut sheets</w:t>
      </w:r>
      <w:r w:rsidRPr="007506AE">
        <w:rPr>
          <w:rFonts w:ascii="Arial" w:hAnsi="Arial" w:cs="Arial"/>
          <w:sz w:val="18"/>
          <w:szCs w:val="18"/>
        </w:rPr>
        <w:t xml:space="preserve"> stating that there were no existing utilities found during the SUE investigation within the LOS shown on that </w:t>
      </w:r>
      <w:proofErr w:type="gramStart"/>
      <w:r w:rsidRPr="007506AE">
        <w:rPr>
          <w:rFonts w:ascii="Arial" w:hAnsi="Arial" w:cs="Arial"/>
          <w:sz w:val="18"/>
          <w:szCs w:val="18"/>
        </w:rPr>
        <w:t>particular sheet</w:t>
      </w:r>
      <w:proofErr w:type="gramEnd"/>
    </w:p>
    <w:p w:rsidR="0067517F" w:rsidRDefault="0067517F" w:rsidP="00C51BCB">
      <w:pPr>
        <w:pStyle w:val="ListParagraph"/>
        <w:tabs>
          <w:tab w:val="left" w:pos="180"/>
          <w:tab w:val="left" w:pos="1710"/>
          <w:tab w:val="left" w:pos="2304"/>
        </w:tabs>
        <w:spacing w:before="60" w:after="60" w:line="240" w:lineRule="exact"/>
        <w:ind w:left="2333" w:hanging="2059"/>
        <w:jc w:val="both"/>
        <w:rPr>
          <w:rFonts w:ascii="Arial" w:hAnsi="Arial" w:cs="Arial"/>
          <w:sz w:val="18"/>
          <w:szCs w:val="18"/>
        </w:rPr>
      </w:pP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C51BCB" w:rsidRPr="00225D01" w:rsidRDefault="00C51BCB" w:rsidP="00C51BCB">
      <w:pPr>
        <w:tabs>
          <w:tab w:val="left" w:pos="216"/>
          <w:tab w:val="left" w:pos="1680"/>
          <w:tab w:val="left" w:pos="2304"/>
        </w:tabs>
        <w:spacing w:before="60" w:after="60" w:line="240" w:lineRule="exact"/>
        <w:jc w:val="both"/>
        <w:rPr>
          <w:rFonts w:ascii="Arial" w:hAnsi="Arial" w:cs="Arial"/>
          <w:b/>
          <w:i/>
          <w:sz w:val="18"/>
          <w:szCs w:val="18"/>
          <w:u w:val="single"/>
        </w:rPr>
      </w:pPr>
      <w:r w:rsidRPr="00225D01">
        <w:rPr>
          <w:rFonts w:ascii="Arial" w:hAnsi="Arial" w:cs="Arial"/>
          <w:b/>
          <w:sz w:val="18"/>
          <w:szCs w:val="18"/>
          <w:u w:val="single"/>
        </w:rPr>
        <w:t xml:space="preserve">SUE Plan Set:  </w:t>
      </w:r>
      <w:r w:rsidRPr="00225D01">
        <w:rPr>
          <w:rFonts w:ascii="Arial" w:hAnsi="Arial" w:cs="Arial"/>
          <w:b/>
          <w:i/>
          <w:sz w:val="18"/>
          <w:szCs w:val="18"/>
          <w:u w:val="single"/>
        </w:rPr>
        <w:t>Individual Utility Requirements</w:t>
      </w:r>
    </w:p>
    <w:p w:rsidR="00C51BCB" w:rsidRPr="004F6ACB" w:rsidRDefault="00C51BCB" w:rsidP="00C51BCB">
      <w:pPr>
        <w:tabs>
          <w:tab w:val="left" w:pos="1656"/>
          <w:tab w:val="left" w:pos="2304"/>
        </w:tabs>
        <w:spacing w:before="60" w:after="60" w:line="240" w:lineRule="exact"/>
        <w:rPr>
          <w:rFonts w:ascii="Arial" w:hAnsi="Arial" w:cs="Arial"/>
          <w:b/>
          <w:i/>
          <w:sz w:val="18"/>
          <w:szCs w:val="18"/>
        </w:rPr>
      </w:pPr>
      <w:r w:rsidRPr="004F6ACB">
        <w:rPr>
          <w:rFonts w:ascii="Arial" w:hAnsi="Arial" w:cs="Arial"/>
          <w:b/>
          <w:i/>
          <w:sz w:val="18"/>
          <w:szCs w:val="18"/>
        </w:rPr>
        <w:t>Sanitary Sewer</w:t>
      </w:r>
    </w:p>
    <w:p w:rsidR="00C51BCB" w:rsidRDefault="00C51BCB" w:rsidP="00C51BCB">
      <w:pPr>
        <w:spacing w:before="60" w:after="60" w:line="240" w:lineRule="exact"/>
        <w:jc w:val="both"/>
        <w:rPr>
          <w:rFonts w:ascii="Arial" w:hAnsi="Arial" w:cs="Arial"/>
          <w:b/>
          <w:color w:val="FF0000"/>
          <w:sz w:val="18"/>
          <w:szCs w:val="18"/>
          <w:u w:val="single"/>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Identify all combination sewer systems.  Inclusion shall be determined on a case by case basis and coordinated with available storm sewer information.  Please contact the SSUE for direction when these systems are encountered to avoid redundancy</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Uniquely identify each sanitary sewer manhole in the plan view using one of the following three options:</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3427" w:hanging="1123"/>
        <w:jc w:val="both"/>
        <w:rPr>
          <w:rFonts w:ascii="Arial" w:hAnsi="Arial" w:cs="Arial"/>
          <w:sz w:val="18"/>
          <w:szCs w:val="18"/>
        </w:rPr>
      </w:pPr>
      <w:r w:rsidRPr="00185BDE">
        <w:rPr>
          <w:rFonts w:ascii="Arial" w:hAnsi="Arial" w:cs="Arial"/>
          <w:b/>
          <w:sz w:val="18"/>
          <w:szCs w:val="18"/>
        </w:rPr>
        <w:t>OPTION 1:</w:t>
      </w:r>
      <w:r w:rsidRPr="00185BDE">
        <w:rPr>
          <w:rFonts w:ascii="Arial" w:hAnsi="Arial" w:cs="Arial"/>
          <w:sz w:val="18"/>
          <w:szCs w:val="18"/>
        </w:rPr>
        <w:t xml:space="preserve"> Label the manhole </w:t>
      </w:r>
      <w:r w:rsidRPr="00C65351">
        <w:rPr>
          <w:rFonts w:ascii="Arial" w:hAnsi="Arial" w:cs="Arial"/>
          <w:sz w:val="18"/>
          <w:szCs w:val="18"/>
        </w:rPr>
        <w:t>with a Sanitary Sewer Manhole (SSMH)</w:t>
      </w:r>
      <w:r>
        <w:rPr>
          <w:rFonts w:ascii="Arial" w:hAnsi="Arial" w:cs="Arial"/>
          <w:sz w:val="18"/>
          <w:szCs w:val="18"/>
        </w:rPr>
        <w:t xml:space="preserve"> </w:t>
      </w:r>
      <w:r w:rsidRPr="00185BDE">
        <w:rPr>
          <w:rFonts w:ascii="Arial" w:hAnsi="Arial" w:cs="Arial"/>
          <w:sz w:val="18"/>
          <w:szCs w:val="18"/>
        </w:rPr>
        <w:t>ID# symbol and reference in a Sanitary Sewer Data Table (See Appendix)</w:t>
      </w:r>
    </w:p>
    <w:p w:rsidR="0067517F" w:rsidRPr="00185BDE" w:rsidRDefault="0067517F" w:rsidP="0067517F">
      <w:pPr>
        <w:numPr>
          <w:ilvl w:val="1"/>
          <w:numId w:val="4"/>
        </w:numPr>
        <w:tabs>
          <w:tab w:val="left" w:pos="216"/>
          <w:tab w:val="left" w:pos="1680"/>
          <w:tab w:val="left" w:pos="2304"/>
        </w:tabs>
        <w:spacing w:before="60" w:after="60" w:line="240" w:lineRule="exact"/>
        <w:ind w:left="3744"/>
        <w:jc w:val="both"/>
        <w:rPr>
          <w:rFonts w:ascii="Arial" w:hAnsi="Arial" w:cs="Arial"/>
          <w:sz w:val="18"/>
          <w:szCs w:val="18"/>
        </w:rPr>
      </w:pPr>
      <w:r w:rsidRPr="00185BDE">
        <w:rPr>
          <w:rFonts w:ascii="Arial" w:hAnsi="Arial" w:cs="Arial"/>
          <w:sz w:val="18"/>
          <w:szCs w:val="18"/>
        </w:rPr>
        <w:t>Provide a table on each sheet.  The table will contain the sanitary information for that sheet only.</w:t>
      </w:r>
    </w:p>
    <w:p w:rsidR="0067517F" w:rsidRPr="00185BDE" w:rsidRDefault="0067517F" w:rsidP="0067517F">
      <w:pPr>
        <w:tabs>
          <w:tab w:val="left" w:pos="216"/>
          <w:tab w:val="left" w:pos="1680"/>
          <w:tab w:val="left" w:pos="2304"/>
        </w:tabs>
        <w:spacing w:before="60" w:after="60" w:line="240" w:lineRule="exact"/>
        <w:ind w:left="3420"/>
        <w:jc w:val="both"/>
        <w:rPr>
          <w:rFonts w:ascii="Arial" w:hAnsi="Arial" w:cs="Arial"/>
          <w:b/>
          <w:sz w:val="18"/>
          <w:szCs w:val="18"/>
        </w:rPr>
      </w:pPr>
      <w:r w:rsidRPr="00185BDE">
        <w:rPr>
          <w:rFonts w:ascii="Arial" w:hAnsi="Arial" w:cs="Arial"/>
          <w:b/>
          <w:sz w:val="18"/>
          <w:szCs w:val="18"/>
        </w:rPr>
        <w:t>OR</w:t>
      </w:r>
    </w:p>
    <w:p w:rsidR="0067517F" w:rsidRPr="00185BDE" w:rsidRDefault="0067517F" w:rsidP="0067517F">
      <w:pPr>
        <w:numPr>
          <w:ilvl w:val="1"/>
          <w:numId w:val="4"/>
        </w:numPr>
        <w:tabs>
          <w:tab w:val="left" w:pos="216"/>
          <w:tab w:val="left" w:pos="1680"/>
          <w:tab w:val="left" w:pos="2304"/>
        </w:tabs>
        <w:spacing w:before="60" w:after="60" w:line="240" w:lineRule="exact"/>
        <w:ind w:left="3744"/>
        <w:jc w:val="both"/>
        <w:rPr>
          <w:rFonts w:ascii="Arial" w:hAnsi="Arial" w:cs="Arial"/>
          <w:sz w:val="18"/>
          <w:szCs w:val="18"/>
        </w:rPr>
      </w:pPr>
      <w:r w:rsidRPr="00185BDE">
        <w:rPr>
          <w:rFonts w:ascii="Arial" w:hAnsi="Arial" w:cs="Arial"/>
          <w:sz w:val="18"/>
          <w:szCs w:val="18"/>
        </w:rPr>
        <w:t>Provide a comprehensive table on a separate sheet</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3427" w:hanging="1123"/>
        <w:jc w:val="both"/>
        <w:rPr>
          <w:rFonts w:ascii="Arial" w:hAnsi="Arial" w:cs="Arial"/>
          <w:sz w:val="18"/>
          <w:szCs w:val="18"/>
        </w:rPr>
      </w:pPr>
      <w:r w:rsidRPr="00185BDE">
        <w:rPr>
          <w:rFonts w:ascii="Arial" w:hAnsi="Arial" w:cs="Arial"/>
          <w:b/>
          <w:sz w:val="18"/>
          <w:szCs w:val="18"/>
        </w:rPr>
        <w:t xml:space="preserve">OPTION 2: </w:t>
      </w:r>
      <w:r w:rsidRPr="00185BDE">
        <w:rPr>
          <w:rFonts w:ascii="Arial" w:hAnsi="Arial" w:cs="Arial"/>
          <w:sz w:val="18"/>
          <w:szCs w:val="18"/>
        </w:rPr>
        <w:t>Provide a label with a leader line.  The label will include a SSMH ID #, the manhole top elevation, and all invert elevations</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3427" w:hanging="1123"/>
        <w:jc w:val="both"/>
        <w:rPr>
          <w:rFonts w:ascii="Arial" w:hAnsi="Arial" w:cs="Arial"/>
          <w:sz w:val="18"/>
          <w:szCs w:val="18"/>
        </w:rPr>
      </w:pPr>
      <w:r w:rsidRPr="00185BDE">
        <w:rPr>
          <w:rFonts w:ascii="Arial" w:hAnsi="Arial" w:cs="Arial"/>
          <w:b/>
          <w:sz w:val="18"/>
          <w:szCs w:val="18"/>
        </w:rPr>
        <w:t>OPTION 3:</w:t>
      </w:r>
      <w:r w:rsidRPr="00185BDE">
        <w:rPr>
          <w:rFonts w:ascii="Arial" w:hAnsi="Arial" w:cs="Arial"/>
          <w:sz w:val="18"/>
          <w:szCs w:val="18"/>
        </w:rPr>
        <w:t xml:space="preserve"> Label the manhole with a SSMH ID #.  Place a separate label (in a clear area) that includes the SSMH ID #, the manhole top elevation, and all invert elevations.  (Locate logically in relation to the associated sanitary sewer manhole)</w:t>
      </w:r>
    </w:p>
    <w:p w:rsidR="0067517F" w:rsidRPr="00185BDE" w:rsidRDefault="0067517F" w:rsidP="0067517F">
      <w:pPr>
        <w:tabs>
          <w:tab w:val="left" w:pos="216"/>
          <w:tab w:val="left" w:pos="1680"/>
          <w:tab w:val="left" w:pos="2304"/>
        </w:tabs>
        <w:spacing w:before="60" w:after="60" w:line="240" w:lineRule="exact"/>
        <w:ind w:left="2304"/>
        <w:jc w:val="both"/>
        <w:rPr>
          <w:rFonts w:ascii="Arial" w:hAnsi="Arial" w:cs="Arial"/>
          <w:sz w:val="18"/>
          <w:szCs w:val="18"/>
        </w:rPr>
      </w:pPr>
      <w:r w:rsidRPr="00185BDE">
        <w:rPr>
          <w:rFonts w:ascii="Arial" w:hAnsi="Arial" w:cs="Arial"/>
          <w:b/>
          <w:sz w:val="18"/>
          <w:szCs w:val="18"/>
        </w:rPr>
        <w:t>All tops/inverts will be surveyed</w:t>
      </w:r>
      <w:r>
        <w:rPr>
          <w:rFonts w:ascii="Arial" w:hAnsi="Arial" w:cs="Arial"/>
          <w:b/>
          <w:sz w:val="18"/>
          <w:szCs w:val="18"/>
        </w:rPr>
        <w:t>,</w:t>
      </w:r>
      <w:r w:rsidRPr="00185BDE">
        <w:rPr>
          <w:rFonts w:ascii="Arial" w:hAnsi="Arial" w:cs="Arial"/>
          <w:b/>
          <w:sz w:val="18"/>
          <w:szCs w:val="18"/>
        </w:rPr>
        <w:t xml:space="preserve"> shown on the plans</w:t>
      </w:r>
      <w:r>
        <w:rPr>
          <w:rFonts w:ascii="Arial" w:hAnsi="Arial" w:cs="Arial"/>
          <w:b/>
          <w:sz w:val="18"/>
          <w:szCs w:val="18"/>
        </w:rPr>
        <w:t>,</w:t>
      </w:r>
      <w:r w:rsidRPr="00185BDE">
        <w:rPr>
          <w:rFonts w:ascii="Arial" w:hAnsi="Arial" w:cs="Arial"/>
          <w:b/>
          <w:sz w:val="18"/>
          <w:szCs w:val="18"/>
        </w:rPr>
        <w:t xml:space="preserve"> and labeled accordingly</w:t>
      </w:r>
      <w:r w:rsidRPr="00185BDE">
        <w:rPr>
          <w:rFonts w:ascii="Arial" w:hAnsi="Arial" w:cs="Arial"/>
          <w:sz w:val="18"/>
          <w:szCs w:val="18"/>
        </w:rPr>
        <w:t>.  However, if tops/inverts cannot be obtained from the field survey, tops/inverts from records will be shown and noted accordingly.  Also, provide appropriate labels for inaccessible manholes and manholes indicated in record information but not visible in the field</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r>
      <w:r w:rsidRPr="007506AE">
        <w:rPr>
          <w:rFonts w:ascii="Arial" w:hAnsi="Arial" w:cs="Arial"/>
          <w:sz w:val="18"/>
          <w:szCs w:val="18"/>
        </w:rPr>
        <w:t xml:space="preserve">Show pipe size, flow direction, </w:t>
      </w:r>
      <w:r>
        <w:rPr>
          <w:rFonts w:ascii="Arial" w:hAnsi="Arial" w:cs="Arial"/>
          <w:sz w:val="18"/>
          <w:szCs w:val="18"/>
        </w:rPr>
        <w:t xml:space="preserve">and </w:t>
      </w:r>
      <w:r w:rsidRPr="007506AE">
        <w:rPr>
          <w:rFonts w:ascii="Arial" w:hAnsi="Arial" w:cs="Arial"/>
          <w:sz w:val="18"/>
          <w:szCs w:val="18"/>
        </w:rPr>
        <w:t xml:space="preserve">pipe material, if </w:t>
      </w:r>
      <w:r>
        <w:rPr>
          <w:rFonts w:ascii="Arial" w:hAnsi="Arial" w:cs="Arial"/>
          <w:sz w:val="18"/>
          <w:szCs w:val="18"/>
        </w:rPr>
        <w:t xml:space="preserve">obtainable. Include any noteworthy </w:t>
      </w:r>
      <w:r w:rsidRPr="007506AE">
        <w:rPr>
          <w:rFonts w:ascii="Arial" w:hAnsi="Arial" w:cs="Arial"/>
          <w:sz w:val="18"/>
          <w:szCs w:val="18"/>
        </w:rPr>
        <w:t>pipe condition</w:t>
      </w:r>
      <w:r>
        <w:rPr>
          <w:rFonts w:ascii="Arial" w:hAnsi="Arial" w:cs="Arial"/>
          <w:sz w:val="18"/>
          <w:szCs w:val="18"/>
        </w:rPr>
        <w:t xml:space="preserve"> information</w:t>
      </w:r>
      <w:r w:rsidRPr="007506AE">
        <w:rPr>
          <w:rFonts w:ascii="Arial" w:hAnsi="Arial" w:cs="Arial"/>
          <w:sz w:val="18"/>
          <w:szCs w:val="18"/>
        </w:rPr>
        <w:t xml:space="preserve">.  </w:t>
      </w:r>
      <w:r w:rsidRPr="00185BDE">
        <w:rPr>
          <w:rFonts w:ascii="Arial" w:hAnsi="Arial" w:cs="Arial"/>
          <w:sz w:val="18"/>
          <w:szCs w:val="18"/>
        </w:rPr>
        <w:t>However, if this information cannot be obtained from field inspection, then information from records will be shown (if available) and noted accordingly</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Show sanitary sewer line connectivity as either QL-C or QL-D.  Use the following guidelines:</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2664"/>
        <w:jc w:val="both"/>
        <w:rPr>
          <w:rFonts w:ascii="Arial" w:hAnsi="Arial" w:cs="Arial"/>
          <w:sz w:val="18"/>
          <w:szCs w:val="18"/>
        </w:rPr>
      </w:pPr>
      <w:r w:rsidRPr="00185BDE">
        <w:rPr>
          <w:rFonts w:ascii="Arial" w:hAnsi="Arial" w:cs="Arial"/>
          <w:b/>
          <w:sz w:val="18"/>
          <w:szCs w:val="18"/>
        </w:rPr>
        <w:t>QL-C:</w:t>
      </w:r>
      <w:r w:rsidRPr="00185BDE">
        <w:rPr>
          <w:rFonts w:ascii="Arial" w:hAnsi="Arial" w:cs="Arial"/>
          <w:sz w:val="18"/>
          <w:szCs w:val="18"/>
        </w:rPr>
        <w:t xml:space="preserve"> Connects accessible manholes whose </w:t>
      </w:r>
      <w:r w:rsidRPr="00C65351">
        <w:rPr>
          <w:rFonts w:ascii="Arial" w:hAnsi="Arial" w:cs="Arial"/>
          <w:sz w:val="18"/>
          <w:szCs w:val="18"/>
        </w:rPr>
        <w:t>inverts have been surveyed</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2664"/>
        <w:jc w:val="both"/>
        <w:rPr>
          <w:rFonts w:ascii="Arial" w:hAnsi="Arial" w:cs="Arial"/>
          <w:sz w:val="18"/>
          <w:szCs w:val="18"/>
        </w:rPr>
      </w:pPr>
      <w:r w:rsidRPr="00185BDE">
        <w:rPr>
          <w:rFonts w:ascii="Arial" w:hAnsi="Arial" w:cs="Arial"/>
          <w:b/>
          <w:sz w:val="18"/>
          <w:szCs w:val="18"/>
        </w:rPr>
        <w:t xml:space="preserve">QL-D: </w:t>
      </w:r>
      <w:r w:rsidRPr="00185BDE">
        <w:rPr>
          <w:rFonts w:ascii="Arial" w:hAnsi="Arial" w:cs="Arial"/>
          <w:sz w:val="18"/>
          <w:szCs w:val="18"/>
        </w:rPr>
        <w:t>Connects sanitary manholes where QL-C does</w:t>
      </w:r>
      <w:r>
        <w:rPr>
          <w:rFonts w:ascii="Arial" w:hAnsi="Arial" w:cs="Arial"/>
          <w:sz w:val="18"/>
          <w:szCs w:val="18"/>
        </w:rPr>
        <w:t xml:space="preserve"> </w:t>
      </w:r>
      <w:r w:rsidRPr="00185BDE">
        <w:rPr>
          <w:rFonts w:ascii="Arial" w:hAnsi="Arial" w:cs="Arial"/>
          <w:sz w:val="18"/>
          <w:szCs w:val="18"/>
        </w:rPr>
        <w:t>n</w:t>
      </w:r>
      <w:r>
        <w:rPr>
          <w:rFonts w:ascii="Arial" w:hAnsi="Arial" w:cs="Arial"/>
          <w:sz w:val="18"/>
          <w:szCs w:val="18"/>
        </w:rPr>
        <w:t>o</w:t>
      </w:r>
      <w:r w:rsidRPr="00185BDE">
        <w:rPr>
          <w:rFonts w:ascii="Arial" w:hAnsi="Arial" w:cs="Arial"/>
          <w:sz w:val="18"/>
          <w:szCs w:val="18"/>
        </w:rPr>
        <w:t>t apply</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Show sewer connectivity from inside the LOS to the next connecting sewer structure outside of the LOS</w:t>
      </w:r>
    </w:p>
    <w:p w:rsidR="0067517F" w:rsidRDefault="0067517F" w:rsidP="0067517F">
      <w:pPr>
        <w:pStyle w:val="ListParagraph"/>
        <w:numPr>
          <w:ilvl w:val="0"/>
          <w:numId w:val="54"/>
        </w:numPr>
        <w:tabs>
          <w:tab w:val="left" w:pos="1710"/>
          <w:tab w:val="left" w:pos="2304"/>
        </w:tabs>
        <w:spacing w:before="60" w:after="60" w:line="240" w:lineRule="exact"/>
        <w:ind w:left="2664"/>
        <w:jc w:val="both"/>
        <w:rPr>
          <w:rFonts w:ascii="Arial" w:hAnsi="Arial" w:cs="Arial"/>
          <w:sz w:val="18"/>
          <w:szCs w:val="18"/>
        </w:rPr>
      </w:pPr>
      <w:r w:rsidRPr="00185BDE">
        <w:rPr>
          <w:rFonts w:ascii="Arial" w:hAnsi="Arial" w:cs="Arial"/>
          <w:sz w:val="18"/>
          <w:szCs w:val="18"/>
        </w:rPr>
        <w:t>For the next sewer structure outside of the LOS:</w:t>
      </w:r>
    </w:p>
    <w:p w:rsidR="0067517F" w:rsidRDefault="0067517F" w:rsidP="0067517F">
      <w:pPr>
        <w:pStyle w:val="ListParagraph"/>
        <w:numPr>
          <w:ilvl w:val="3"/>
          <w:numId w:val="54"/>
        </w:numPr>
        <w:rPr>
          <w:rFonts w:ascii="Arial" w:hAnsi="Arial" w:cs="Arial"/>
          <w:sz w:val="18"/>
          <w:szCs w:val="18"/>
        </w:rPr>
      </w:pPr>
      <w:r w:rsidRPr="0067517F">
        <w:rPr>
          <w:rFonts w:ascii="Arial" w:hAnsi="Arial" w:cs="Arial"/>
          <w:sz w:val="18"/>
          <w:szCs w:val="18"/>
        </w:rPr>
        <w:t>Show a directional segment of any other incoming or outgoing pipe(s)</w:t>
      </w:r>
    </w:p>
    <w:p w:rsidR="0067517F" w:rsidRPr="0067517F" w:rsidRDefault="0067517F" w:rsidP="0067517F">
      <w:pPr>
        <w:pStyle w:val="ListParagraph"/>
        <w:numPr>
          <w:ilvl w:val="3"/>
          <w:numId w:val="54"/>
        </w:numPr>
        <w:rPr>
          <w:rFonts w:ascii="Arial" w:hAnsi="Arial" w:cs="Arial"/>
          <w:sz w:val="18"/>
          <w:szCs w:val="18"/>
        </w:rPr>
      </w:pPr>
      <w:r w:rsidRPr="0067517F">
        <w:rPr>
          <w:rFonts w:ascii="Arial" w:hAnsi="Arial" w:cs="Arial"/>
          <w:sz w:val="18"/>
          <w:szCs w:val="18"/>
        </w:rPr>
        <w:t>Ensure all sewer data is included in the labeling option selected</w:t>
      </w:r>
    </w:p>
    <w:p w:rsidR="0067517F" w:rsidRDefault="0067517F" w:rsidP="0067517F">
      <w:pPr>
        <w:tabs>
          <w:tab w:val="left" w:pos="270"/>
          <w:tab w:val="left" w:pos="1710"/>
          <w:tab w:val="left" w:pos="2304"/>
        </w:tabs>
        <w:spacing w:before="60" w:after="60" w:line="240" w:lineRule="exact"/>
        <w:ind w:left="2333" w:hanging="2059"/>
        <w:jc w:val="both"/>
        <w:rPr>
          <w:rFonts w:ascii="Arial" w:hAnsi="Arial" w:cs="Arial"/>
          <w:b/>
          <w:color w:val="0000FF"/>
          <w:sz w:val="18"/>
          <w:szCs w:val="18"/>
        </w:rPr>
      </w:pPr>
      <w:r w:rsidRPr="00185BDE">
        <w:rPr>
          <w:rFonts w:ascii="Arial" w:hAnsi="Arial" w:cs="Arial"/>
          <w:b/>
          <w:color w:val="0000FF"/>
          <w:sz w:val="18"/>
          <w:szCs w:val="18"/>
        </w:rPr>
        <w:fldChar w:fldCharType="begin">
          <w:ffData>
            <w:name w:val="Check1"/>
            <w:enabled/>
            <w:calcOnExit w:val="0"/>
            <w:checkBox>
              <w:size w:val="18"/>
              <w:default w:val="0"/>
              <w:checked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Pr>
          <w:rFonts w:ascii="Arial" w:hAnsi="Arial" w:cs="Arial"/>
          <w:sz w:val="18"/>
          <w:szCs w:val="18"/>
        </w:rPr>
        <w:tab/>
      </w:r>
      <w:r w:rsidRPr="007900EB">
        <w:rPr>
          <w:rFonts w:ascii="Arial" w:hAnsi="Arial" w:cs="Arial"/>
          <w:sz w:val="18"/>
          <w:szCs w:val="18"/>
        </w:rPr>
        <w:t xml:space="preserve">Survey all above ground sewer service cleanouts located within the LOS.  Show these service cleanouts on the plans and show connectivity to the sewer main.  </w:t>
      </w:r>
      <w:r>
        <w:rPr>
          <w:rFonts w:ascii="Arial" w:hAnsi="Arial" w:cs="Arial"/>
          <w:sz w:val="18"/>
          <w:szCs w:val="18"/>
        </w:rPr>
        <w:t>Show connectivity as either QL-C or QL-D, as appropriate</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b/>
          <w:sz w:val="18"/>
          <w:szCs w:val="18"/>
        </w:rPr>
      </w:pPr>
      <w:r w:rsidRPr="00185BDE">
        <w:rPr>
          <w:rFonts w:ascii="Arial" w:hAnsi="Arial" w:cs="Arial"/>
          <w:b/>
          <w:color w:val="0000FF"/>
          <w:sz w:val="18"/>
          <w:szCs w:val="18"/>
        </w:rPr>
        <w:fldChar w:fldCharType="begin">
          <w:ffData>
            <w:name w:val="Check1"/>
            <w:enabled/>
            <w:calcOnExit w:val="0"/>
            <w:checkBox>
              <w:size w:val="18"/>
              <w:default w:val="0"/>
              <w:checked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 xml:space="preserve">For any sewer lines crossing the LOS:  Show connectivity to the next nearest </w:t>
      </w:r>
      <w:r>
        <w:rPr>
          <w:rFonts w:ascii="Arial" w:hAnsi="Arial" w:cs="Arial"/>
          <w:sz w:val="18"/>
          <w:szCs w:val="18"/>
        </w:rPr>
        <w:t xml:space="preserve">sewer </w:t>
      </w:r>
      <w:r w:rsidRPr="00185BDE">
        <w:rPr>
          <w:rFonts w:ascii="Arial" w:hAnsi="Arial" w:cs="Arial"/>
          <w:sz w:val="18"/>
          <w:szCs w:val="18"/>
        </w:rPr>
        <w:t>structure outside of the LOS (outside the LOS to outside the LOS)</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b/>
          <w:i/>
          <w:sz w:val="18"/>
          <w:szCs w:val="18"/>
          <w:u w:val="single"/>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 xml:space="preserve">Show the location and the corresponding connectivity of all lift stations located </w:t>
      </w:r>
      <w:r w:rsidRPr="00185BDE">
        <w:rPr>
          <w:rFonts w:ascii="Arial" w:hAnsi="Arial" w:cs="Arial"/>
          <w:sz w:val="18"/>
          <w:szCs w:val="18"/>
          <w:u w:val="single"/>
        </w:rPr>
        <w:t>within the Project’s mapping limits</w:t>
      </w:r>
      <w:r w:rsidRPr="00185BDE">
        <w:rPr>
          <w:rFonts w:ascii="Arial" w:hAnsi="Arial" w:cs="Arial"/>
          <w:sz w:val="18"/>
          <w:szCs w:val="18"/>
        </w:rPr>
        <w:t xml:space="preserve"> </w:t>
      </w:r>
      <w:r w:rsidRPr="00185BDE">
        <w:rPr>
          <w:rFonts w:ascii="Arial" w:hAnsi="Arial" w:cs="Arial"/>
          <w:b/>
          <w:sz w:val="18"/>
          <w:szCs w:val="18"/>
        </w:rPr>
        <w:t>only</w:t>
      </w:r>
      <w:r w:rsidRPr="00185BDE">
        <w:rPr>
          <w:rFonts w:ascii="Arial" w:hAnsi="Arial" w:cs="Arial"/>
          <w:sz w:val="18"/>
          <w:szCs w:val="18"/>
        </w:rPr>
        <w:t xml:space="preserve"> if these lift stations tie into the sewer network found within the LOS </w:t>
      </w:r>
      <w:r w:rsidRPr="00545E68">
        <w:rPr>
          <w:rFonts w:ascii="Arial" w:hAnsi="Arial" w:cs="Arial"/>
          <w:sz w:val="18"/>
          <w:szCs w:val="18"/>
        </w:rPr>
        <w:t>if</w:t>
      </w:r>
      <w:r>
        <w:rPr>
          <w:rFonts w:ascii="Arial" w:hAnsi="Arial" w:cs="Arial"/>
          <w:sz w:val="18"/>
          <w:szCs w:val="18"/>
        </w:rPr>
        <w:t xml:space="preserve"> </w:t>
      </w:r>
      <w:r w:rsidRPr="00185BDE">
        <w:rPr>
          <w:rFonts w:ascii="Arial" w:hAnsi="Arial" w:cs="Arial"/>
          <w:sz w:val="18"/>
          <w:szCs w:val="18"/>
        </w:rPr>
        <w:t>available from records information</w:t>
      </w:r>
    </w:p>
    <w:p w:rsidR="0067517F" w:rsidRDefault="0067517F" w:rsidP="00C51BCB">
      <w:pPr>
        <w:spacing w:before="60" w:after="60" w:line="240" w:lineRule="exact"/>
        <w:jc w:val="both"/>
        <w:rPr>
          <w:rFonts w:ascii="Arial" w:hAnsi="Arial" w:cs="Arial"/>
          <w:b/>
          <w:color w:val="FF0000"/>
          <w:sz w:val="18"/>
          <w:szCs w:val="18"/>
          <w:u w:val="single"/>
        </w:rPr>
      </w:pPr>
    </w:p>
    <w:p w:rsidR="00017FED" w:rsidRDefault="00017FED"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C51BCB" w:rsidRPr="00225D01" w:rsidRDefault="00C51BCB" w:rsidP="00C51BCB">
      <w:pPr>
        <w:tabs>
          <w:tab w:val="left" w:pos="1656"/>
          <w:tab w:val="left" w:pos="2304"/>
        </w:tabs>
        <w:spacing w:before="60" w:after="60" w:line="240" w:lineRule="exact"/>
        <w:rPr>
          <w:rFonts w:ascii="Arial" w:hAnsi="Arial" w:cs="Arial"/>
          <w:b/>
          <w:i/>
          <w:sz w:val="18"/>
          <w:szCs w:val="18"/>
          <w:u w:val="single"/>
        </w:rPr>
      </w:pPr>
      <w:r w:rsidRPr="004F6ACB">
        <w:rPr>
          <w:rFonts w:ascii="Arial" w:hAnsi="Arial" w:cs="Arial"/>
          <w:b/>
          <w:i/>
          <w:sz w:val="18"/>
          <w:szCs w:val="18"/>
        </w:rPr>
        <w:t>Utility Poles / Overhead (OH) Utilities</w:t>
      </w:r>
    </w:p>
    <w:p w:rsidR="00C51BCB" w:rsidRDefault="00C51BCB" w:rsidP="00C51BCB">
      <w:pPr>
        <w:spacing w:before="60" w:after="60" w:line="240" w:lineRule="exact"/>
        <w:jc w:val="both"/>
        <w:rPr>
          <w:rFonts w:ascii="Arial" w:hAnsi="Arial" w:cs="Arial"/>
          <w:b/>
          <w:color w:val="FF0000"/>
          <w:sz w:val="18"/>
          <w:szCs w:val="18"/>
          <w:u w:val="single"/>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Clearly show all aerial utilities (including OH guy wires and service lines) found within the LOS</w:t>
      </w:r>
    </w:p>
    <w:p w:rsidR="0067517F" w:rsidRPr="00185BDE" w:rsidRDefault="0067517F" w:rsidP="0067517F">
      <w:pPr>
        <w:pStyle w:val="ListParagraph"/>
        <w:numPr>
          <w:ilvl w:val="0"/>
          <w:numId w:val="47"/>
        </w:numPr>
        <w:tabs>
          <w:tab w:val="left" w:pos="270"/>
          <w:tab w:val="left" w:pos="1710"/>
          <w:tab w:val="left" w:pos="2304"/>
        </w:tabs>
        <w:spacing w:before="60" w:after="60" w:line="240" w:lineRule="exact"/>
        <w:ind w:left="2664"/>
        <w:jc w:val="both"/>
        <w:rPr>
          <w:rFonts w:ascii="Arial" w:hAnsi="Arial" w:cs="Arial"/>
          <w:sz w:val="18"/>
          <w:szCs w:val="18"/>
        </w:rPr>
      </w:pPr>
      <w:r w:rsidRPr="00185BDE">
        <w:rPr>
          <w:rFonts w:ascii="Arial" w:hAnsi="Arial" w:cs="Arial"/>
          <w:sz w:val="18"/>
          <w:szCs w:val="18"/>
        </w:rPr>
        <w:t>Graphically ensure that the OH facilities do not interfere with the Underground facilities</w:t>
      </w:r>
    </w:p>
    <w:p w:rsidR="0067517F" w:rsidRPr="00C65351" w:rsidRDefault="0067517F" w:rsidP="0067517F">
      <w:pPr>
        <w:pStyle w:val="ListParagraph"/>
        <w:numPr>
          <w:ilvl w:val="0"/>
          <w:numId w:val="47"/>
        </w:numPr>
        <w:tabs>
          <w:tab w:val="left" w:pos="270"/>
          <w:tab w:val="left" w:pos="1710"/>
          <w:tab w:val="left" w:pos="2304"/>
        </w:tabs>
        <w:spacing w:before="60" w:after="60" w:line="240" w:lineRule="exact"/>
        <w:ind w:left="2664"/>
        <w:jc w:val="both"/>
        <w:rPr>
          <w:rFonts w:ascii="Arial" w:hAnsi="Arial" w:cs="Arial"/>
          <w:sz w:val="18"/>
          <w:szCs w:val="18"/>
        </w:rPr>
      </w:pPr>
      <w:proofErr w:type="gramStart"/>
      <w:r w:rsidRPr="00C65351">
        <w:rPr>
          <w:rFonts w:ascii="Arial" w:hAnsi="Arial" w:cs="Arial"/>
          <w:sz w:val="18"/>
          <w:szCs w:val="18"/>
        </w:rPr>
        <w:t>OH</w:t>
      </w:r>
      <w:proofErr w:type="gramEnd"/>
      <w:r w:rsidRPr="00C65351">
        <w:rPr>
          <w:rFonts w:ascii="Arial" w:hAnsi="Arial" w:cs="Arial"/>
          <w:sz w:val="18"/>
          <w:szCs w:val="18"/>
        </w:rPr>
        <w:t xml:space="preserve"> guy wires may be defined as the individual tensioned cables designed to primarily:</w:t>
      </w:r>
    </w:p>
    <w:p w:rsidR="0067517F" w:rsidRPr="00C65351" w:rsidRDefault="0067517F" w:rsidP="0067517F">
      <w:pPr>
        <w:pStyle w:val="ListParagraph"/>
        <w:numPr>
          <w:ilvl w:val="4"/>
          <w:numId w:val="55"/>
        </w:numPr>
        <w:tabs>
          <w:tab w:val="left" w:pos="270"/>
          <w:tab w:val="left" w:pos="1710"/>
          <w:tab w:val="left" w:pos="2304"/>
        </w:tabs>
        <w:spacing w:before="60" w:after="60" w:line="240" w:lineRule="exact"/>
        <w:ind w:left="3427"/>
        <w:jc w:val="both"/>
        <w:rPr>
          <w:rFonts w:ascii="Arial" w:hAnsi="Arial" w:cs="Arial"/>
          <w:sz w:val="18"/>
          <w:szCs w:val="18"/>
        </w:rPr>
      </w:pPr>
      <w:r w:rsidRPr="00C65351">
        <w:rPr>
          <w:rFonts w:ascii="Arial" w:hAnsi="Arial" w:cs="Arial"/>
          <w:sz w:val="18"/>
          <w:szCs w:val="18"/>
        </w:rPr>
        <w:t>add stability to poles</w:t>
      </w:r>
    </w:p>
    <w:p w:rsidR="0067517F" w:rsidRPr="00C65351" w:rsidRDefault="0067517F" w:rsidP="0067517F">
      <w:pPr>
        <w:tabs>
          <w:tab w:val="left" w:pos="270"/>
          <w:tab w:val="left" w:pos="1710"/>
          <w:tab w:val="left" w:pos="2304"/>
        </w:tabs>
        <w:spacing w:before="60" w:after="60" w:line="240" w:lineRule="exact"/>
        <w:ind w:left="3067"/>
        <w:jc w:val="both"/>
        <w:rPr>
          <w:rFonts w:ascii="Arial" w:hAnsi="Arial" w:cs="Arial"/>
          <w:b/>
          <w:sz w:val="18"/>
          <w:szCs w:val="18"/>
        </w:rPr>
      </w:pPr>
      <w:r w:rsidRPr="00C65351">
        <w:rPr>
          <w:rFonts w:ascii="Arial" w:hAnsi="Arial" w:cs="Arial"/>
          <w:b/>
          <w:sz w:val="18"/>
          <w:szCs w:val="18"/>
        </w:rPr>
        <w:t>OR</w:t>
      </w:r>
    </w:p>
    <w:p w:rsidR="0067517F" w:rsidRPr="00C65351" w:rsidRDefault="0067517F" w:rsidP="0067517F">
      <w:pPr>
        <w:pStyle w:val="ListParagraph"/>
        <w:numPr>
          <w:ilvl w:val="4"/>
          <w:numId w:val="55"/>
        </w:numPr>
        <w:tabs>
          <w:tab w:val="left" w:pos="270"/>
          <w:tab w:val="left" w:pos="1710"/>
          <w:tab w:val="left" w:pos="2304"/>
        </w:tabs>
        <w:spacing w:before="60" w:after="60" w:line="240" w:lineRule="exact"/>
        <w:ind w:left="3427"/>
        <w:jc w:val="both"/>
        <w:rPr>
          <w:rFonts w:ascii="Arial" w:hAnsi="Arial" w:cs="Arial"/>
          <w:sz w:val="18"/>
          <w:szCs w:val="18"/>
        </w:rPr>
      </w:pPr>
      <w:r w:rsidRPr="00C65351">
        <w:rPr>
          <w:rFonts w:ascii="Arial" w:hAnsi="Arial" w:cs="Arial"/>
          <w:sz w:val="18"/>
          <w:szCs w:val="18"/>
        </w:rPr>
        <w:t>support overhead signage</w:t>
      </w:r>
    </w:p>
    <w:p w:rsidR="0067517F" w:rsidRPr="000E2D5B" w:rsidRDefault="0067517F" w:rsidP="0067517F">
      <w:pPr>
        <w:tabs>
          <w:tab w:val="left" w:pos="1710"/>
          <w:tab w:val="left" w:pos="2304"/>
        </w:tabs>
        <w:spacing w:before="60" w:after="60" w:line="240" w:lineRule="exact"/>
        <w:ind w:left="2333" w:hanging="2059"/>
        <w:jc w:val="both"/>
        <w:rPr>
          <w:rFonts w:ascii="Arial" w:hAnsi="Arial" w:cs="Arial"/>
          <w:b/>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b/>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Show the location and correct orientation of all guy anchors associated with all required poles</w:t>
      </w:r>
    </w:p>
    <w:p w:rsidR="0067517F" w:rsidRPr="007506A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 xml:space="preserve">Show </w:t>
      </w:r>
      <w:proofErr w:type="gramStart"/>
      <w:r w:rsidRPr="007506AE">
        <w:rPr>
          <w:rFonts w:ascii="Arial" w:hAnsi="Arial" w:cs="Arial"/>
          <w:sz w:val="18"/>
          <w:szCs w:val="18"/>
        </w:rPr>
        <w:t>all of</w:t>
      </w:r>
      <w:proofErr w:type="gramEnd"/>
      <w:r w:rsidRPr="007506AE">
        <w:rPr>
          <w:rFonts w:ascii="Arial" w:hAnsi="Arial" w:cs="Arial"/>
          <w:sz w:val="18"/>
          <w:szCs w:val="18"/>
        </w:rPr>
        <w:t xml:space="preserve"> the following required types of poles found within the LOS:</w:t>
      </w:r>
    </w:p>
    <w:p w:rsidR="0067517F"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Utility Poles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Transmission Poles/structures</w:t>
      </w:r>
      <w:r>
        <w:rPr>
          <w:rFonts w:ascii="Arial" w:hAnsi="Arial" w:cs="Arial"/>
          <w:sz w:val="18"/>
          <w:szCs w:val="18"/>
        </w:rPr>
        <w:t xml:space="preserve"> (provide the actual </w:t>
      </w:r>
      <w:r w:rsidRPr="007506AE">
        <w:rPr>
          <w:rFonts w:ascii="Arial" w:hAnsi="Arial" w:cs="Arial"/>
          <w:sz w:val="18"/>
          <w:szCs w:val="18"/>
        </w:rPr>
        <w:t xml:space="preserve">footprint </w:t>
      </w:r>
      <w:r>
        <w:rPr>
          <w:rFonts w:ascii="Arial" w:hAnsi="Arial" w:cs="Arial"/>
          <w:sz w:val="18"/>
          <w:szCs w:val="18"/>
        </w:rPr>
        <w:t xml:space="preserve">of </w:t>
      </w:r>
      <w:r w:rsidRPr="007506AE">
        <w:rPr>
          <w:rFonts w:ascii="Arial" w:hAnsi="Arial" w:cs="Arial"/>
          <w:sz w:val="18"/>
          <w:szCs w:val="18"/>
        </w:rPr>
        <w:t>towers/structures</w:t>
      </w:r>
      <w:r>
        <w:rPr>
          <w:rFonts w:ascii="Arial" w:hAnsi="Arial" w:cs="Arial"/>
          <w:sz w:val="18"/>
          <w:szCs w:val="18"/>
        </w:rPr>
        <w:t>)</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Traffic Control Poles (including Strain Poles, Mast Arms)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proofErr w:type="gramStart"/>
      <w:r w:rsidRPr="007506AE">
        <w:rPr>
          <w:rFonts w:ascii="Arial" w:hAnsi="Arial" w:cs="Arial"/>
          <w:sz w:val="18"/>
          <w:szCs w:val="18"/>
        </w:rPr>
        <w:t>O</w:t>
      </w:r>
      <w:r>
        <w:rPr>
          <w:rFonts w:ascii="Arial" w:hAnsi="Arial" w:cs="Arial"/>
          <w:sz w:val="18"/>
          <w:szCs w:val="18"/>
        </w:rPr>
        <w:t>H</w:t>
      </w:r>
      <w:proofErr w:type="gramEnd"/>
      <w:r w:rsidRPr="007506AE">
        <w:rPr>
          <w:rFonts w:ascii="Arial" w:hAnsi="Arial" w:cs="Arial"/>
          <w:sz w:val="18"/>
          <w:szCs w:val="18"/>
        </w:rPr>
        <w:t xml:space="preserve"> Sign Strain Poles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Highway</w:t>
      </w:r>
      <w:r>
        <w:rPr>
          <w:rFonts w:ascii="Arial" w:hAnsi="Arial" w:cs="Arial"/>
          <w:sz w:val="18"/>
          <w:szCs w:val="18"/>
        </w:rPr>
        <w:t>/street</w:t>
      </w:r>
      <w:r w:rsidRPr="007506AE">
        <w:rPr>
          <w:rFonts w:ascii="Arial" w:hAnsi="Arial" w:cs="Arial"/>
          <w:sz w:val="18"/>
          <w:szCs w:val="18"/>
        </w:rPr>
        <w:t xml:space="preserve"> Lighting Poles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Pedestrian Signal/Crosswalk Poles (including Crosswalk Button Posts)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GDOT and Railroad Owned Poles</w:t>
      </w:r>
    </w:p>
    <w:p w:rsidR="0067517F" w:rsidRPr="00185BDE" w:rsidRDefault="0067517F" w:rsidP="0067517F">
      <w:pPr>
        <w:tabs>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b/>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Provide a unique identification number for each required pole shown above.  Show Pole ID# in the plan view and reference in a Pole Data Table</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Provide a completed Pole Data Table (See Appendix)</w:t>
      </w:r>
    </w:p>
    <w:p w:rsidR="0067517F" w:rsidRDefault="0067517F" w:rsidP="00C51BCB">
      <w:pPr>
        <w:spacing w:before="60" w:after="60" w:line="240" w:lineRule="exact"/>
        <w:jc w:val="both"/>
        <w:rPr>
          <w:rFonts w:ascii="Arial" w:hAnsi="Arial" w:cs="Arial"/>
          <w:b/>
          <w:color w:val="FF0000"/>
          <w:sz w:val="18"/>
          <w:szCs w:val="18"/>
          <w:u w:val="single"/>
        </w:rPr>
      </w:pPr>
    </w:p>
    <w:p w:rsidR="0067517F" w:rsidRPr="00185BDE" w:rsidRDefault="0067517F" w:rsidP="0067517F">
      <w:pPr>
        <w:tabs>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 xml:space="preserve">Provide a Light Pole symbol at the surveyed location of each </w:t>
      </w:r>
      <w:proofErr w:type="gramStart"/>
      <w:r w:rsidRPr="00185BDE">
        <w:rPr>
          <w:rFonts w:ascii="Arial" w:hAnsi="Arial" w:cs="Arial"/>
          <w:sz w:val="18"/>
          <w:szCs w:val="18"/>
        </w:rPr>
        <w:t>privately owned</w:t>
      </w:r>
      <w:proofErr w:type="gramEnd"/>
      <w:r w:rsidRPr="00185BDE">
        <w:rPr>
          <w:rFonts w:ascii="Arial" w:hAnsi="Arial" w:cs="Arial"/>
          <w:sz w:val="18"/>
          <w:szCs w:val="18"/>
        </w:rPr>
        <w:t xml:space="preserve"> Light Pole within the LOS</w:t>
      </w:r>
    </w:p>
    <w:p w:rsidR="0067517F" w:rsidRPr="00185BDE" w:rsidRDefault="0067517F" w:rsidP="0067517F">
      <w:pPr>
        <w:pStyle w:val="ListParagraph"/>
        <w:numPr>
          <w:ilvl w:val="0"/>
          <w:numId w:val="54"/>
        </w:numPr>
        <w:tabs>
          <w:tab w:val="left" w:pos="1710"/>
          <w:tab w:val="left" w:pos="2304"/>
        </w:tabs>
        <w:spacing w:before="60" w:after="60" w:line="240" w:lineRule="exact"/>
        <w:ind w:left="2664"/>
        <w:jc w:val="both"/>
        <w:rPr>
          <w:rFonts w:ascii="Arial" w:hAnsi="Arial" w:cs="Arial"/>
          <w:sz w:val="18"/>
          <w:szCs w:val="18"/>
        </w:rPr>
      </w:pPr>
      <w:r w:rsidRPr="00B84C55">
        <w:rPr>
          <w:rFonts w:ascii="Arial" w:hAnsi="Arial" w:cs="Arial"/>
          <w:b/>
          <w:sz w:val="18"/>
          <w:szCs w:val="18"/>
        </w:rPr>
        <w:t>If there is no OH connectivity</w:t>
      </w:r>
      <w:r>
        <w:rPr>
          <w:rFonts w:ascii="Arial" w:hAnsi="Arial" w:cs="Arial"/>
          <w:sz w:val="18"/>
          <w:szCs w:val="18"/>
        </w:rPr>
        <w:t xml:space="preserve"> from a </w:t>
      </w:r>
      <w:proofErr w:type="gramStart"/>
      <w:r>
        <w:rPr>
          <w:rFonts w:ascii="Arial" w:hAnsi="Arial" w:cs="Arial"/>
          <w:sz w:val="18"/>
          <w:szCs w:val="18"/>
        </w:rPr>
        <w:t>privately owned</w:t>
      </w:r>
      <w:proofErr w:type="gramEnd"/>
      <w:r>
        <w:rPr>
          <w:rFonts w:ascii="Arial" w:hAnsi="Arial" w:cs="Arial"/>
          <w:sz w:val="18"/>
          <w:szCs w:val="18"/>
        </w:rPr>
        <w:t xml:space="preserve"> Light Pole</w:t>
      </w:r>
      <w:r w:rsidRPr="00185BDE">
        <w:rPr>
          <w:rFonts w:ascii="Arial" w:hAnsi="Arial" w:cs="Arial"/>
          <w:sz w:val="18"/>
          <w:szCs w:val="18"/>
        </w:rPr>
        <w:t xml:space="preserve"> to a Utility </w:t>
      </w:r>
      <w:r w:rsidRPr="00C65351">
        <w:rPr>
          <w:rFonts w:ascii="Arial" w:hAnsi="Arial" w:cs="Arial"/>
          <w:sz w:val="18"/>
          <w:szCs w:val="18"/>
        </w:rPr>
        <w:t>Pole within the</w:t>
      </w:r>
      <w:r w:rsidRPr="00185BDE">
        <w:rPr>
          <w:rFonts w:ascii="Arial" w:hAnsi="Arial" w:cs="Arial"/>
          <w:sz w:val="18"/>
          <w:szCs w:val="18"/>
        </w:rPr>
        <w:t xml:space="preserve"> LOS, then</w:t>
      </w:r>
    </w:p>
    <w:p w:rsidR="0067517F"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Pr>
          <w:rFonts w:ascii="Arial" w:hAnsi="Arial" w:cs="Arial"/>
          <w:sz w:val="18"/>
          <w:szCs w:val="18"/>
        </w:rPr>
        <w:t>Label as “PVT” in the UTLE</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Pr>
          <w:rFonts w:ascii="Arial" w:hAnsi="Arial" w:cs="Arial"/>
          <w:sz w:val="18"/>
          <w:szCs w:val="18"/>
        </w:rPr>
        <w:t>Do not include in Pole Data Table or in the total pole count</w:t>
      </w:r>
    </w:p>
    <w:p w:rsidR="0067517F" w:rsidRPr="00185BDE" w:rsidRDefault="0067517F" w:rsidP="0067517F">
      <w:pPr>
        <w:pStyle w:val="ListParagraph"/>
        <w:tabs>
          <w:tab w:val="left" w:pos="1710"/>
          <w:tab w:val="left" w:pos="2304"/>
        </w:tabs>
        <w:spacing w:before="60" w:after="60" w:line="240" w:lineRule="exact"/>
        <w:ind w:left="2700"/>
        <w:jc w:val="both"/>
        <w:rPr>
          <w:rFonts w:ascii="Arial" w:hAnsi="Arial" w:cs="Arial"/>
          <w:sz w:val="18"/>
          <w:szCs w:val="18"/>
        </w:rPr>
      </w:pPr>
      <w:r w:rsidRPr="00185BDE">
        <w:rPr>
          <w:rFonts w:ascii="Arial" w:hAnsi="Arial" w:cs="Arial"/>
          <w:b/>
          <w:sz w:val="18"/>
          <w:szCs w:val="18"/>
        </w:rPr>
        <w:t>OR</w:t>
      </w:r>
    </w:p>
    <w:p w:rsidR="0067517F" w:rsidRPr="00185BDE" w:rsidRDefault="0067517F" w:rsidP="0067517F">
      <w:pPr>
        <w:pStyle w:val="ListParagraph"/>
        <w:numPr>
          <w:ilvl w:val="0"/>
          <w:numId w:val="54"/>
        </w:numPr>
        <w:tabs>
          <w:tab w:val="left" w:pos="1710"/>
          <w:tab w:val="left" w:pos="2304"/>
        </w:tabs>
        <w:spacing w:before="60" w:after="60" w:line="240" w:lineRule="exact"/>
        <w:ind w:left="2664"/>
        <w:jc w:val="both"/>
        <w:rPr>
          <w:rFonts w:ascii="Arial" w:hAnsi="Arial" w:cs="Arial"/>
          <w:sz w:val="18"/>
          <w:szCs w:val="18"/>
        </w:rPr>
      </w:pPr>
      <w:r w:rsidRPr="00B84C55">
        <w:rPr>
          <w:rFonts w:ascii="Arial" w:hAnsi="Arial" w:cs="Arial"/>
          <w:b/>
          <w:sz w:val="18"/>
          <w:szCs w:val="18"/>
        </w:rPr>
        <w:t>If there is OH connectivity</w:t>
      </w:r>
      <w:r>
        <w:rPr>
          <w:rFonts w:ascii="Arial" w:hAnsi="Arial" w:cs="Arial"/>
          <w:sz w:val="18"/>
          <w:szCs w:val="18"/>
        </w:rPr>
        <w:t xml:space="preserve"> from a </w:t>
      </w:r>
      <w:proofErr w:type="gramStart"/>
      <w:r>
        <w:rPr>
          <w:rFonts w:ascii="Arial" w:hAnsi="Arial" w:cs="Arial"/>
          <w:sz w:val="18"/>
          <w:szCs w:val="18"/>
        </w:rPr>
        <w:t>privately owned</w:t>
      </w:r>
      <w:proofErr w:type="gramEnd"/>
      <w:r>
        <w:rPr>
          <w:rFonts w:ascii="Arial" w:hAnsi="Arial" w:cs="Arial"/>
          <w:sz w:val="18"/>
          <w:szCs w:val="18"/>
        </w:rPr>
        <w:t xml:space="preserve"> Light Pole</w:t>
      </w:r>
      <w:r w:rsidRPr="00185BDE">
        <w:rPr>
          <w:rFonts w:ascii="Arial" w:hAnsi="Arial" w:cs="Arial"/>
          <w:sz w:val="18"/>
          <w:szCs w:val="18"/>
        </w:rPr>
        <w:t xml:space="preserve"> to a Utility </w:t>
      </w:r>
      <w:r w:rsidRPr="00C65351">
        <w:rPr>
          <w:rFonts w:ascii="Arial" w:hAnsi="Arial" w:cs="Arial"/>
          <w:sz w:val="18"/>
          <w:szCs w:val="18"/>
        </w:rPr>
        <w:t>Pole within the</w:t>
      </w:r>
      <w:r w:rsidRPr="00185BDE">
        <w:rPr>
          <w:rFonts w:ascii="Arial" w:hAnsi="Arial" w:cs="Arial"/>
          <w:sz w:val="18"/>
          <w:szCs w:val="18"/>
        </w:rPr>
        <w:t xml:space="preserve"> LOS, then</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185BDE">
        <w:rPr>
          <w:rFonts w:ascii="Arial" w:hAnsi="Arial" w:cs="Arial"/>
          <w:sz w:val="18"/>
          <w:szCs w:val="18"/>
        </w:rPr>
        <w:t>Show all OH connectivity</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185BDE">
        <w:rPr>
          <w:rFonts w:ascii="Arial" w:hAnsi="Arial" w:cs="Arial"/>
          <w:sz w:val="18"/>
          <w:szCs w:val="18"/>
        </w:rPr>
        <w:t>Provide a Pole ID# in the plan view</w:t>
      </w:r>
    </w:p>
    <w:p w:rsidR="0067517F" w:rsidRPr="00212618"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212618">
        <w:rPr>
          <w:rFonts w:ascii="Arial" w:hAnsi="Arial" w:cs="Arial"/>
          <w:sz w:val="18"/>
          <w:szCs w:val="18"/>
        </w:rPr>
        <w:t>Reference in the Pole Data Table</w:t>
      </w:r>
      <w:r>
        <w:rPr>
          <w:rFonts w:ascii="Arial" w:hAnsi="Arial" w:cs="Arial"/>
          <w:sz w:val="18"/>
          <w:szCs w:val="18"/>
        </w:rPr>
        <w:t xml:space="preserve"> and include all data required and include in total pole count</w:t>
      </w:r>
    </w:p>
    <w:p w:rsidR="0067517F" w:rsidRPr="00185BDE" w:rsidRDefault="0067517F" w:rsidP="0067517F">
      <w:pPr>
        <w:tabs>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Show aerial connectivity from inside the LOS to the next pole/structure outside of the LOS</w:t>
      </w:r>
    </w:p>
    <w:p w:rsidR="0067517F" w:rsidRPr="00185BDE" w:rsidRDefault="0067517F" w:rsidP="0067517F">
      <w:pPr>
        <w:pStyle w:val="ListParagraph"/>
        <w:numPr>
          <w:ilvl w:val="0"/>
          <w:numId w:val="54"/>
        </w:numPr>
        <w:tabs>
          <w:tab w:val="left" w:pos="1710"/>
          <w:tab w:val="left" w:pos="2304"/>
        </w:tabs>
        <w:spacing w:before="60" w:after="60" w:line="240" w:lineRule="exact"/>
        <w:ind w:left="2664"/>
        <w:jc w:val="both"/>
        <w:rPr>
          <w:rFonts w:ascii="Arial" w:hAnsi="Arial" w:cs="Arial"/>
          <w:sz w:val="18"/>
          <w:szCs w:val="18"/>
        </w:rPr>
      </w:pPr>
      <w:r w:rsidRPr="00185BDE">
        <w:rPr>
          <w:rFonts w:ascii="Arial" w:hAnsi="Arial" w:cs="Arial"/>
          <w:sz w:val="18"/>
          <w:szCs w:val="18"/>
        </w:rPr>
        <w:lastRenderedPageBreak/>
        <w:t>For the next pole outside of the LOS:</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185BDE">
        <w:rPr>
          <w:rFonts w:ascii="Arial" w:hAnsi="Arial" w:cs="Arial"/>
          <w:sz w:val="18"/>
          <w:szCs w:val="18"/>
        </w:rPr>
        <w:t xml:space="preserve">Show a directional segment of </w:t>
      </w:r>
      <w:r>
        <w:rPr>
          <w:rFonts w:ascii="Arial" w:hAnsi="Arial" w:cs="Arial"/>
          <w:sz w:val="18"/>
          <w:szCs w:val="18"/>
        </w:rPr>
        <w:t>all</w:t>
      </w:r>
      <w:r w:rsidRPr="00185BDE">
        <w:rPr>
          <w:rFonts w:ascii="Arial" w:hAnsi="Arial" w:cs="Arial"/>
          <w:sz w:val="18"/>
          <w:szCs w:val="18"/>
        </w:rPr>
        <w:t xml:space="preserve"> OH facilities attached to the pole</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185BDE">
        <w:rPr>
          <w:rFonts w:ascii="Arial" w:hAnsi="Arial" w:cs="Arial"/>
          <w:sz w:val="18"/>
          <w:szCs w:val="18"/>
        </w:rPr>
        <w:t>Ensure all OH facilities attached are shown in the Pole Data Table</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For any OH lines crossing the LOS:  Show aerial connectivity to the next nearest pole(s)/tower(s)/structure(s) outside of the LOS (outside the LOS to outside the LOS)</w:t>
      </w:r>
    </w:p>
    <w:p w:rsidR="0067517F"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 xml:space="preserve">Provide height of clearance for existing </w:t>
      </w:r>
      <w:r>
        <w:rPr>
          <w:rFonts w:ascii="Arial" w:hAnsi="Arial" w:cs="Arial"/>
          <w:sz w:val="18"/>
          <w:szCs w:val="18"/>
        </w:rPr>
        <w:t>OH</w:t>
      </w:r>
      <w:r w:rsidRPr="00185BDE">
        <w:rPr>
          <w:rFonts w:ascii="Arial" w:hAnsi="Arial" w:cs="Arial"/>
          <w:sz w:val="18"/>
          <w:szCs w:val="18"/>
        </w:rPr>
        <w:t xml:space="preserve"> utilities over the roadway as required at specific areas indicated in the project’s SUE scope, or as instructed by the SSUE</w:t>
      </w:r>
    </w:p>
    <w:p w:rsidR="0067517F" w:rsidRPr="007506A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22FAD">
        <w:rPr>
          <w:rFonts w:ascii="Arial" w:hAnsi="Arial" w:cs="Arial"/>
          <w:b/>
          <w:color w:val="0000FF"/>
          <w:sz w:val="18"/>
          <w:szCs w:val="18"/>
        </w:rPr>
      </w:r>
      <w:r w:rsidR="00422FAD">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22FAD">
        <w:rPr>
          <w:rFonts w:ascii="Arial" w:hAnsi="Arial" w:cs="Arial"/>
          <w:b/>
          <w:color w:val="FF0000"/>
          <w:sz w:val="18"/>
          <w:szCs w:val="18"/>
        </w:rPr>
      </w:r>
      <w:r w:rsidR="00422FAD">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 xml:space="preserve">Provide </w:t>
      </w:r>
      <w:r>
        <w:rPr>
          <w:rFonts w:ascii="Arial" w:hAnsi="Arial" w:cs="Arial"/>
          <w:sz w:val="18"/>
          <w:szCs w:val="18"/>
        </w:rPr>
        <w:t xml:space="preserve">Point </w:t>
      </w:r>
      <w:r w:rsidRPr="007506AE">
        <w:rPr>
          <w:rFonts w:ascii="Arial" w:hAnsi="Arial" w:cs="Arial"/>
          <w:sz w:val="18"/>
          <w:szCs w:val="18"/>
        </w:rPr>
        <w:t xml:space="preserve">of </w:t>
      </w:r>
      <w:r>
        <w:rPr>
          <w:rFonts w:ascii="Arial" w:hAnsi="Arial" w:cs="Arial"/>
          <w:sz w:val="18"/>
          <w:szCs w:val="18"/>
        </w:rPr>
        <w:t xml:space="preserve">Attachments (POA) for </w:t>
      </w:r>
      <w:r w:rsidRPr="007506AE">
        <w:rPr>
          <w:rFonts w:ascii="Arial" w:hAnsi="Arial" w:cs="Arial"/>
          <w:sz w:val="18"/>
          <w:szCs w:val="18"/>
        </w:rPr>
        <w:t xml:space="preserve">existing </w:t>
      </w:r>
      <w:r>
        <w:rPr>
          <w:rFonts w:ascii="Arial" w:hAnsi="Arial" w:cs="Arial"/>
          <w:sz w:val="18"/>
          <w:szCs w:val="18"/>
        </w:rPr>
        <w:t>OH</w:t>
      </w:r>
      <w:r w:rsidRPr="007506AE">
        <w:rPr>
          <w:rFonts w:ascii="Arial" w:hAnsi="Arial" w:cs="Arial"/>
          <w:sz w:val="18"/>
          <w:szCs w:val="18"/>
        </w:rPr>
        <w:t xml:space="preserve"> utilities</w:t>
      </w:r>
      <w:r>
        <w:rPr>
          <w:rFonts w:ascii="Arial" w:hAnsi="Arial" w:cs="Arial"/>
          <w:sz w:val="18"/>
          <w:szCs w:val="18"/>
        </w:rPr>
        <w:t xml:space="preserve"> on utility poles</w:t>
      </w:r>
      <w:r w:rsidRPr="007506AE">
        <w:rPr>
          <w:rFonts w:ascii="Arial" w:hAnsi="Arial" w:cs="Arial"/>
          <w:sz w:val="18"/>
          <w:szCs w:val="18"/>
        </w:rPr>
        <w:t xml:space="preserve"> as required at specific areas indicated in the project’s SUE scope, or as instructed by the SSUE</w:t>
      </w:r>
    </w:p>
    <w:p w:rsidR="0067517F" w:rsidRPr="00C95B60"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C95B60">
        <w:rPr>
          <w:rFonts w:ascii="Arial" w:hAnsi="Arial" w:cs="Arial"/>
          <w:sz w:val="18"/>
          <w:szCs w:val="18"/>
        </w:rPr>
        <w:t xml:space="preserve">Use the standard POA Legend and add any additional acronyms as necessary </w:t>
      </w:r>
    </w:p>
    <w:p w:rsidR="0067517F" w:rsidRPr="0087777B"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Pr>
          <w:rFonts w:ascii="Arial" w:hAnsi="Arial" w:cs="Arial"/>
          <w:sz w:val="18"/>
          <w:szCs w:val="18"/>
        </w:rPr>
        <w:t xml:space="preserve">Show each of the utility attachments </w:t>
      </w:r>
      <w:r w:rsidRPr="0087777B">
        <w:rPr>
          <w:rFonts w:ascii="Arial" w:hAnsi="Arial" w:cs="Arial"/>
          <w:sz w:val="18"/>
          <w:szCs w:val="18"/>
        </w:rPr>
        <w:t>in the POA table.</w:t>
      </w:r>
    </w:p>
    <w:p w:rsidR="0067517F" w:rsidRPr="0087777B"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87777B">
        <w:rPr>
          <w:rFonts w:ascii="Arial" w:hAnsi="Arial" w:cs="Arial"/>
          <w:sz w:val="18"/>
          <w:szCs w:val="18"/>
        </w:rPr>
        <w:t>Provide utility attachments that are 14’ or above</w:t>
      </w:r>
    </w:p>
    <w:p w:rsidR="0067517F"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87777B">
        <w:rPr>
          <w:rFonts w:ascii="Arial" w:hAnsi="Arial" w:cs="Arial"/>
          <w:sz w:val="18"/>
          <w:szCs w:val="18"/>
        </w:rPr>
        <w:t>Not required to reference the utility owner in the POA table.</w:t>
      </w:r>
    </w:p>
    <w:p w:rsidR="0067517F" w:rsidRPr="0087777B"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87777B">
        <w:rPr>
          <w:rFonts w:ascii="Arial" w:hAnsi="Arial" w:cs="Arial"/>
          <w:sz w:val="18"/>
          <w:szCs w:val="18"/>
        </w:rPr>
        <w:t>Not required to show crosswalk signals or crosswalk signs.</w:t>
      </w:r>
    </w:p>
    <w:p w:rsidR="0067517F" w:rsidRPr="0087777B"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87777B">
        <w:rPr>
          <w:rFonts w:ascii="Arial" w:hAnsi="Arial" w:cs="Arial"/>
          <w:sz w:val="18"/>
          <w:szCs w:val="18"/>
        </w:rPr>
        <w:t xml:space="preserve">When a transformer or utility interface is encountered, provide a POA entry for the bottom and the top of the bracket bolts </w:t>
      </w:r>
    </w:p>
    <w:p w:rsidR="0067517F" w:rsidRDefault="0067517F" w:rsidP="00C51BCB">
      <w:pPr>
        <w:spacing w:before="60" w:after="60" w:line="240" w:lineRule="exact"/>
        <w:jc w:val="both"/>
        <w:rPr>
          <w:rFonts w:ascii="Arial" w:hAnsi="Arial" w:cs="Arial"/>
          <w:b/>
          <w:color w:val="FF0000"/>
          <w:sz w:val="18"/>
          <w:szCs w:val="18"/>
          <w:u w:val="single"/>
        </w:rPr>
      </w:pPr>
    </w:p>
    <w:p w:rsidR="0067517F" w:rsidRDefault="0067517F" w:rsidP="00C51BCB">
      <w:pPr>
        <w:spacing w:before="60" w:after="60" w:line="240" w:lineRule="exact"/>
        <w:jc w:val="both"/>
        <w:rPr>
          <w:rFonts w:ascii="Arial" w:hAnsi="Arial" w:cs="Arial"/>
          <w:b/>
          <w:color w:val="FF0000"/>
          <w:sz w:val="18"/>
          <w:szCs w:val="18"/>
          <w:u w:val="single"/>
        </w:rPr>
      </w:pPr>
    </w:p>
    <w:p w:rsidR="0067517F" w:rsidRDefault="0067517F" w:rsidP="00C51BCB">
      <w:pPr>
        <w:spacing w:before="60" w:after="60" w:line="240" w:lineRule="exact"/>
        <w:jc w:val="both"/>
        <w:rPr>
          <w:rFonts w:ascii="Arial" w:hAnsi="Arial" w:cs="Arial"/>
          <w:b/>
          <w:color w:val="FF0000"/>
          <w:sz w:val="18"/>
          <w:szCs w:val="18"/>
          <w:u w:val="single"/>
        </w:rPr>
      </w:pPr>
    </w:p>
    <w:p w:rsidR="0067517F" w:rsidRDefault="0067517F" w:rsidP="00C51BCB">
      <w:pPr>
        <w:spacing w:before="60" w:after="60" w:line="240" w:lineRule="exact"/>
        <w:jc w:val="both"/>
        <w:rPr>
          <w:rFonts w:ascii="Arial" w:hAnsi="Arial" w:cs="Arial"/>
          <w:b/>
          <w:color w:val="FF0000"/>
          <w:sz w:val="18"/>
          <w:szCs w:val="18"/>
          <w:u w:val="single"/>
        </w:rPr>
      </w:pP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7F270F" w:rsidRPr="00881CF9" w:rsidRDefault="007F270F" w:rsidP="00881CF9">
      <w:pPr>
        <w:pStyle w:val="ListParagraph"/>
        <w:spacing w:before="60" w:after="200" w:line="276" w:lineRule="auto"/>
        <w:ind w:left="2700"/>
        <w:jc w:val="both"/>
        <w:rPr>
          <w:rFonts w:ascii="Arial" w:hAnsi="Arial" w:cs="Arial"/>
          <w:b/>
          <w:sz w:val="18"/>
          <w:szCs w:val="18"/>
        </w:rPr>
      </w:pPr>
    </w:p>
    <w:p w:rsidR="0092790F" w:rsidRPr="00881CF9" w:rsidRDefault="0092790F" w:rsidP="00881CF9">
      <w:pPr>
        <w:pStyle w:val="ListParagraph"/>
        <w:spacing w:before="60" w:after="200" w:line="276" w:lineRule="auto"/>
        <w:ind w:left="2304"/>
        <w:jc w:val="both"/>
        <w:rPr>
          <w:rFonts w:ascii="Arial" w:hAnsi="Arial" w:cs="Arial"/>
          <w:b/>
          <w:sz w:val="18"/>
          <w:szCs w:val="18"/>
          <w:u w:val="single"/>
        </w:rPr>
      </w:pPr>
    </w:p>
    <w:p w:rsidR="002A19B8" w:rsidRDefault="002A19B8"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FB220B" w:rsidRDefault="00FB220B"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FB220B" w:rsidRDefault="00FB220B"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FB220B" w:rsidRDefault="00FB220B"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FB220B" w:rsidRDefault="00FB220B"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Pr="004F06FF"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8A41FC" w:rsidRDefault="008A41FC" w:rsidP="002A19B8">
      <w:pPr>
        <w:tabs>
          <w:tab w:val="left" w:pos="180"/>
        </w:tabs>
        <w:spacing w:line="360" w:lineRule="auto"/>
        <w:ind w:left="180" w:firstLine="12"/>
        <w:jc w:val="both"/>
        <w:rPr>
          <w:rFonts w:ascii="Arial" w:hAnsi="Arial" w:cs="Arial"/>
          <w:b/>
          <w:sz w:val="22"/>
          <w:szCs w:val="22"/>
          <w:u w:val="single"/>
        </w:rPr>
      </w:pPr>
    </w:p>
    <w:p w:rsidR="002A19B8" w:rsidRDefault="002A19B8" w:rsidP="002A19B8">
      <w:pPr>
        <w:tabs>
          <w:tab w:val="left" w:pos="180"/>
        </w:tabs>
        <w:spacing w:line="360" w:lineRule="auto"/>
        <w:ind w:left="180" w:firstLine="12"/>
        <w:jc w:val="both"/>
        <w:rPr>
          <w:rFonts w:ascii="Arial" w:hAnsi="Arial" w:cs="Arial"/>
          <w:b/>
          <w:sz w:val="18"/>
          <w:szCs w:val="18"/>
        </w:rPr>
      </w:pPr>
      <w:r w:rsidRPr="00952AB9">
        <w:rPr>
          <w:rFonts w:ascii="Arial" w:hAnsi="Arial" w:cs="Arial"/>
          <w:b/>
          <w:sz w:val="22"/>
          <w:szCs w:val="22"/>
          <w:u w:val="single"/>
        </w:rPr>
        <w:lastRenderedPageBreak/>
        <w:t>SUE Submittal</w:t>
      </w:r>
      <w:r>
        <w:rPr>
          <w:rFonts w:ascii="Arial" w:hAnsi="Arial" w:cs="Arial"/>
          <w:b/>
          <w:sz w:val="22"/>
          <w:szCs w:val="22"/>
          <w:u w:val="single"/>
        </w:rPr>
        <w:t xml:space="preserve"> Signatures</w:t>
      </w:r>
      <w:r w:rsidRPr="003E628D">
        <w:rPr>
          <w:rFonts w:ascii="Arial" w:hAnsi="Arial" w:cs="Arial"/>
          <w:b/>
          <w:sz w:val="18"/>
          <w:szCs w:val="18"/>
        </w:rPr>
        <w:t>:</w:t>
      </w:r>
    </w:p>
    <w:p w:rsidR="001C54F0" w:rsidRDefault="001C54F0" w:rsidP="001C54F0">
      <w:pPr>
        <w:tabs>
          <w:tab w:val="left" w:pos="180"/>
        </w:tabs>
        <w:ind w:left="187" w:firstLine="14"/>
        <w:jc w:val="both"/>
        <w:rPr>
          <w:rFonts w:ascii="Arial" w:hAnsi="Arial" w:cs="Arial"/>
          <w:sz w:val="18"/>
          <w:szCs w:val="18"/>
        </w:rPr>
      </w:pPr>
      <w:r>
        <w:rPr>
          <w:rFonts w:ascii="Arial" w:hAnsi="Arial" w:cs="Arial"/>
          <w:sz w:val="18"/>
          <w:szCs w:val="18"/>
        </w:rPr>
        <w:t>Please indicate other project specific items as documented in the SUE contract, task order (if applicable):</w:t>
      </w:r>
    </w:p>
    <w:sdt>
      <w:sdtPr>
        <w:rPr>
          <w:rFonts w:ascii="Arial" w:hAnsi="Arial" w:cs="Arial"/>
          <w:sz w:val="18"/>
          <w:szCs w:val="18"/>
        </w:rPr>
        <w:id w:val="755762407"/>
        <w:placeholder>
          <w:docPart w:val="E1A319587FB9400385DD50960AF00C7E"/>
        </w:placeholder>
        <w:showingPlcHdr/>
      </w:sdtPr>
      <w:sdtEndPr/>
      <w:sdtContent>
        <w:p w:rsidR="001C54F0" w:rsidRDefault="001C54F0" w:rsidP="001C54F0">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1C54F0" w:rsidRDefault="001C54F0" w:rsidP="001C54F0">
      <w:pPr>
        <w:tabs>
          <w:tab w:val="left" w:pos="180"/>
        </w:tabs>
        <w:ind w:left="288"/>
        <w:jc w:val="both"/>
        <w:rPr>
          <w:rFonts w:ascii="Arial" w:hAnsi="Arial" w:cs="Arial"/>
          <w:sz w:val="18"/>
          <w:szCs w:val="18"/>
        </w:rPr>
      </w:pPr>
    </w:p>
    <w:p w:rsidR="001C54F0" w:rsidRDefault="001C54F0" w:rsidP="001C54F0">
      <w:pPr>
        <w:tabs>
          <w:tab w:val="left" w:pos="180"/>
        </w:tabs>
        <w:spacing w:after="120"/>
        <w:ind w:left="187" w:firstLine="14"/>
        <w:jc w:val="both"/>
        <w:rPr>
          <w:rFonts w:ascii="Arial" w:hAnsi="Arial" w:cs="Arial"/>
          <w:sz w:val="18"/>
          <w:szCs w:val="18"/>
        </w:rPr>
      </w:pPr>
      <w:r>
        <w:rPr>
          <w:rFonts w:ascii="Arial" w:hAnsi="Arial" w:cs="Arial"/>
          <w:sz w:val="18"/>
          <w:szCs w:val="18"/>
        </w:rPr>
        <w:t xml:space="preserve">Please indicate basis for all excluded items below: </w:t>
      </w:r>
    </w:p>
    <w:sdt>
      <w:sdtPr>
        <w:rPr>
          <w:rFonts w:ascii="Arial" w:hAnsi="Arial" w:cs="Arial"/>
          <w:sz w:val="18"/>
          <w:szCs w:val="18"/>
        </w:rPr>
        <w:id w:val="568691302"/>
        <w:placeholder>
          <w:docPart w:val="C437F96EACF84611B66DDAED22930980"/>
        </w:placeholder>
        <w:showingPlcHdr/>
      </w:sdtPr>
      <w:sdtEndPr/>
      <w:sdtContent>
        <w:p w:rsidR="001C54F0" w:rsidRDefault="001C54F0" w:rsidP="001C54F0">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1C54F0" w:rsidRDefault="001C54F0" w:rsidP="001C54F0">
      <w:pPr>
        <w:tabs>
          <w:tab w:val="left" w:pos="180"/>
        </w:tabs>
        <w:spacing w:line="360" w:lineRule="auto"/>
        <w:ind w:left="180"/>
        <w:jc w:val="both"/>
        <w:rPr>
          <w:rFonts w:ascii="Arial" w:hAnsi="Arial" w:cs="Arial"/>
          <w:sz w:val="18"/>
          <w:szCs w:val="18"/>
        </w:rPr>
      </w:pPr>
      <w:r>
        <w:rPr>
          <w:rFonts w:ascii="Arial" w:hAnsi="Arial" w:cs="Arial"/>
          <w:sz w:val="18"/>
          <w:szCs w:val="18"/>
        </w:rPr>
        <w:t>All required elements have been included in the Final SUE deliverables.</w:t>
      </w: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EF4969" w:rsidP="002A19B8">
      <w:pPr>
        <w:tabs>
          <w:tab w:val="left" w:pos="192"/>
        </w:tabs>
        <w:spacing w:line="360" w:lineRule="auto"/>
        <w:ind w:left="180"/>
        <w:jc w:val="both"/>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0" locked="0" layoutInCell="1" allowOverlap="1" wp14:anchorId="00424829" wp14:editId="09D70E3C">
                <wp:simplePos x="0" y="0"/>
                <wp:positionH relativeFrom="column">
                  <wp:posOffset>123825</wp:posOffset>
                </wp:positionH>
                <wp:positionV relativeFrom="paragraph">
                  <wp:posOffset>130175</wp:posOffset>
                </wp:positionV>
                <wp:extent cx="6400800" cy="0"/>
                <wp:effectExtent l="9525" t="6350" r="9525" b="127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3EA3EF" id="_x0000_t32" coordsize="21600,21600" o:spt="32" o:oned="t" path="m,l21600,21600e" filled="f">
                <v:path arrowok="t" fillok="f" o:connecttype="none"/>
                <o:lock v:ext="edit" shapetype="t"/>
              </v:shapetype>
              <v:shape id="AutoShape 2" o:spid="_x0000_s1026" type="#_x0000_t32" style="position:absolute;margin-left:9.75pt;margin-top:10.25pt;width:7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Pr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"/>
            </w:pict>
          </mc:Fallback>
        </mc:AlternateContent>
      </w:r>
    </w:p>
    <w:p w:rsidR="002A19B8" w:rsidRDefault="002A19B8" w:rsidP="002A19B8">
      <w:pPr>
        <w:tabs>
          <w:tab w:val="right" w:pos="10080"/>
        </w:tabs>
        <w:spacing w:line="360" w:lineRule="auto"/>
        <w:ind w:left="187"/>
        <w:jc w:val="both"/>
        <w:rPr>
          <w:rFonts w:ascii="Arial" w:hAnsi="Arial" w:cs="Arial"/>
          <w:sz w:val="18"/>
          <w:szCs w:val="18"/>
          <w:u w:val="single"/>
        </w:rPr>
      </w:pPr>
      <w:r>
        <w:rPr>
          <w:rFonts w:ascii="Arial" w:hAnsi="Arial" w:cs="Arial"/>
          <w:sz w:val="18"/>
          <w:szCs w:val="18"/>
        </w:rPr>
        <w:t>SUE Professional</w:t>
      </w:r>
      <w:r w:rsidRPr="00DC70D7">
        <w:rPr>
          <w:rFonts w:ascii="Arial" w:hAnsi="Arial" w:cs="Arial"/>
          <w:sz w:val="18"/>
          <w:szCs w:val="18"/>
        </w:rPr>
        <w:t xml:space="preserve"> </w:t>
      </w:r>
      <w:r>
        <w:rPr>
          <w:rFonts w:ascii="Arial" w:hAnsi="Arial" w:cs="Arial"/>
          <w:sz w:val="18"/>
          <w:szCs w:val="18"/>
        </w:rPr>
        <w:t>(seal/signature as applicable)</w:t>
      </w:r>
      <w:r>
        <w:rPr>
          <w:rFonts w:ascii="Arial" w:hAnsi="Arial" w:cs="Arial"/>
          <w:sz w:val="18"/>
          <w:szCs w:val="18"/>
        </w:rPr>
        <w:tab/>
        <w:t>Date</w:t>
      </w:r>
    </w:p>
    <w:p w:rsidR="002A19B8" w:rsidRDefault="002A19B8" w:rsidP="002A19B8">
      <w:pPr>
        <w:spacing w:line="360" w:lineRule="auto"/>
        <w:ind w:left="180"/>
        <w:jc w:val="both"/>
        <w:rPr>
          <w:rFonts w:ascii="Arial" w:hAnsi="Arial" w:cs="Arial"/>
          <w:sz w:val="20"/>
        </w:rPr>
      </w:pPr>
    </w:p>
    <w:p w:rsidR="002A19B8" w:rsidRPr="005B60F3" w:rsidRDefault="00EF4969" w:rsidP="00200C80">
      <w:pPr>
        <w:spacing w:line="360" w:lineRule="auto"/>
        <w:ind w:left="180"/>
        <w:jc w:val="both"/>
        <w:rPr>
          <w:rFonts w:ascii="Arial" w:hAnsi="Arial" w:cs="Arial"/>
          <w:sz w:val="20"/>
        </w:rPr>
      </w:pPr>
      <w:r>
        <w:rPr>
          <w:rFonts w:ascii="Arial" w:hAnsi="Arial" w:cs="Arial"/>
          <w:noProof/>
          <w:sz w:val="20"/>
        </w:rPr>
        <mc:AlternateContent>
          <mc:Choice Requires="wps">
            <w:drawing>
              <wp:anchor distT="0" distB="0" distL="114300" distR="114300" simplePos="0" relativeHeight="251661312" behindDoc="0" locked="0" layoutInCell="1" allowOverlap="1" wp14:anchorId="1A49D643" wp14:editId="1DAD8E9E">
                <wp:simplePos x="0" y="0"/>
                <wp:positionH relativeFrom="column">
                  <wp:posOffset>123825</wp:posOffset>
                </wp:positionH>
                <wp:positionV relativeFrom="paragraph">
                  <wp:posOffset>154940</wp:posOffset>
                </wp:positionV>
                <wp:extent cx="6400800" cy="0"/>
                <wp:effectExtent l="9525" t="12065" r="9525" b="69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A42BD" id="AutoShape 3" o:spid="_x0000_s1026" type="#_x0000_t32" style="position:absolute;margin-left:9.75pt;margin-top:12.2pt;width:7in;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N/I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"/>
            </w:pict>
          </mc:Fallback>
        </mc:AlternateContent>
      </w:r>
    </w:p>
    <w:p w:rsidR="002A19B8" w:rsidRPr="00276889" w:rsidRDefault="002A19B8" w:rsidP="002A19B8">
      <w:pPr>
        <w:tabs>
          <w:tab w:val="left" w:pos="1392"/>
        </w:tabs>
        <w:rPr>
          <w:rFonts w:ascii="Arial" w:hAnsi="Arial" w:cs="Arial"/>
          <w:sz w:val="16"/>
          <w:szCs w:val="16"/>
        </w:rPr>
      </w:pPr>
    </w:p>
    <w:p w:rsidR="002A19B8" w:rsidRDefault="002A19B8" w:rsidP="002A19B8">
      <w:pPr>
        <w:tabs>
          <w:tab w:val="left" w:pos="1104"/>
        </w:tabs>
        <w:ind w:left="180"/>
        <w:rPr>
          <w:rFonts w:ascii="Arial" w:hAnsi="Arial" w:cs="Arial"/>
          <w:sz w:val="20"/>
        </w:rPr>
      </w:pPr>
      <w:r>
        <w:rPr>
          <w:rFonts w:ascii="Arial" w:hAnsi="Arial" w:cs="Arial"/>
          <w:sz w:val="20"/>
        </w:rPr>
        <w:t>Please submit to:</w:t>
      </w:r>
    </w:p>
    <w:p w:rsidR="001C54F0" w:rsidRDefault="002A19B8" w:rsidP="001C54F0">
      <w:pPr>
        <w:rPr>
          <w:rFonts w:ascii="Arial" w:hAnsi="Arial" w:cs="Arial"/>
          <w:sz w:val="20"/>
        </w:rPr>
      </w:pPr>
      <w:r>
        <w:rPr>
          <w:rFonts w:ascii="Arial" w:hAnsi="Arial" w:cs="Arial"/>
          <w:b/>
          <w:sz w:val="20"/>
        </w:rPr>
        <w:tab/>
      </w:r>
      <w:r w:rsidR="001C54F0">
        <w:rPr>
          <w:rFonts w:ascii="Arial" w:hAnsi="Arial" w:cs="Arial"/>
          <w:b/>
          <w:sz w:val="20"/>
        </w:rPr>
        <w:t xml:space="preserve">Aisha Moultrie, P.E. </w:t>
      </w:r>
    </w:p>
    <w:p w:rsidR="001C54F0" w:rsidRDefault="001C54F0" w:rsidP="001C54F0">
      <w:pPr>
        <w:rPr>
          <w:rFonts w:ascii="Arial" w:hAnsi="Arial" w:cs="Arial"/>
          <w:sz w:val="20"/>
        </w:rPr>
      </w:pPr>
      <w:r>
        <w:rPr>
          <w:rFonts w:ascii="Arial" w:hAnsi="Arial" w:cs="Arial"/>
          <w:sz w:val="20"/>
        </w:rPr>
        <w:tab/>
        <w:t>State Subsurface Utilities Engineer (SSUE)</w:t>
      </w:r>
    </w:p>
    <w:p w:rsidR="001C54F0" w:rsidRDefault="001C54F0" w:rsidP="001C54F0">
      <w:pPr>
        <w:rPr>
          <w:rFonts w:ascii="Arial" w:hAnsi="Arial" w:cs="Arial"/>
          <w:sz w:val="20"/>
        </w:rPr>
      </w:pPr>
      <w:r>
        <w:rPr>
          <w:rFonts w:ascii="Arial" w:hAnsi="Arial" w:cs="Arial"/>
          <w:sz w:val="20"/>
        </w:rPr>
        <w:tab/>
        <w:t>GDOT Office of Utilities</w:t>
      </w:r>
    </w:p>
    <w:p w:rsidR="001C54F0" w:rsidRDefault="001C54F0" w:rsidP="001C54F0">
      <w:pPr>
        <w:rPr>
          <w:rFonts w:ascii="Arial" w:hAnsi="Arial" w:cs="Arial"/>
          <w:sz w:val="20"/>
        </w:rPr>
      </w:pPr>
      <w:r>
        <w:rPr>
          <w:rFonts w:ascii="Arial" w:hAnsi="Arial" w:cs="Arial"/>
          <w:sz w:val="20"/>
        </w:rPr>
        <w:tab/>
        <w:t>One Georgia Center</w:t>
      </w:r>
    </w:p>
    <w:p w:rsidR="001C54F0" w:rsidRDefault="001C54F0" w:rsidP="001C54F0">
      <w:pPr>
        <w:rPr>
          <w:rFonts w:ascii="Arial" w:hAnsi="Arial" w:cs="Arial"/>
          <w:sz w:val="20"/>
        </w:rPr>
      </w:pPr>
      <w:r>
        <w:rPr>
          <w:rFonts w:ascii="Arial" w:hAnsi="Arial" w:cs="Arial"/>
          <w:sz w:val="20"/>
        </w:rPr>
        <w:tab/>
        <w:t>600 W. Peachtree Street, 10</w:t>
      </w:r>
      <w:r>
        <w:rPr>
          <w:rFonts w:ascii="Arial" w:hAnsi="Arial" w:cs="Arial"/>
          <w:sz w:val="20"/>
          <w:vertAlign w:val="superscript"/>
        </w:rPr>
        <w:t>th</w:t>
      </w:r>
      <w:r>
        <w:rPr>
          <w:rFonts w:ascii="Arial" w:hAnsi="Arial" w:cs="Arial"/>
          <w:sz w:val="20"/>
        </w:rPr>
        <w:t xml:space="preserve"> Floor</w:t>
      </w:r>
    </w:p>
    <w:p w:rsidR="001C54F0" w:rsidRDefault="001C54F0" w:rsidP="001C54F0">
      <w:pPr>
        <w:rPr>
          <w:rFonts w:ascii="Arial" w:hAnsi="Arial" w:cs="Arial"/>
          <w:sz w:val="20"/>
        </w:rPr>
      </w:pPr>
      <w:r>
        <w:rPr>
          <w:rFonts w:ascii="Arial" w:hAnsi="Arial" w:cs="Arial"/>
          <w:sz w:val="20"/>
        </w:rPr>
        <w:tab/>
        <w:t>Atlanta, GA 30308</w:t>
      </w:r>
    </w:p>
    <w:p w:rsidR="001C54F0" w:rsidRDefault="001C54F0" w:rsidP="001C54F0">
      <w:pPr>
        <w:rPr>
          <w:rFonts w:ascii="Arial" w:hAnsi="Arial" w:cs="Arial"/>
          <w:sz w:val="20"/>
        </w:rPr>
      </w:pPr>
      <w:r>
        <w:rPr>
          <w:rFonts w:ascii="Arial" w:hAnsi="Arial" w:cs="Arial"/>
          <w:sz w:val="20"/>
        </w:rPr>
        <w:tab/>
        <w:t>Fax.: 404-631-</w:t>
      </w:r>
      <w:r w:rsidR="00FC4858">
        <w:rPr>
          <w:rFonts w:ascii="Arial" w:hAnsi="Arial" w:cs="Arial"/>
          <w:sz w:val="20"/>
        </w:rPr>
        <w:t>1934</w:t>
      </w:r>
      <w:bookmarkStart w:id="1" w:name="_GoBack"/>
      <w:bookmarkEnd w:id="1"/>
    </w:p>
    <w:p w:rsidR="001C54F0" w:rsidRDefault="001C54F0" w:rsidP="001C54F0">
      <w:pPr>
        <w:spacing w:line="240" w:lineRule="exact"/>
        <w:rPr>
          <w:rFonts w:ascii="Arial" w:hAnsi="Arial" w:cs="Arial"/>
          <w:sz w:val="20"/>
        </w:rPr>
      </w:pPr>
      <w:r>
        <w:rPr>
          <w:rFonts w:ascii="Arial" w:hAnsi="Arial" w:cs="Arial"/>
          <w:sz w:val="20"/>
        </w:rPr>
        <w:tab/>
        <w:t xml:space="preserve">Email: </w:t>
      </w:r>
      <w:hyperlink r:id="rId10" w:history="1">
        <w:r>
          <w:rPr>
            <w:rStyle w:val="Hyperlink"/>
            <w:rFonts w:ascii="Arial" w:hAnsi="Arial" w:cs="Arial"/>
            <w:sz w:val="20"/>
          </w:rPr>
          <w:t>amoultrie@dot.ga.gov</w:t>
        </w:r>
      </w:hyperlink>
    </w:p>
    <w:p w:rsidR="006F500D" w:rsidRDefault="006F500D" w:rsidP="001C54F0">
      <w:pPr>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1C54F0" w:rsidRDefault="001C54F0" w:rsidP="00086D62">
      <w:pPr>
        <w:spacing w:line="240" w:lineRule="exact"/>
        <w:rPr>
          <w:rFonts w:ascii="Arial" w:hAnsi="Arial" w:cs="Arial"/>
          <w:sz w:val="20"/>
        </w:rPr>
      </w:pPr>
    </w:p>
    <w:p w:rsidR="00FB220B" w:rsidRDefault="00FB220B"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420850" w:rsidRPr="00A172F7" w:rsidRDefault="00420850" w:rsidP="00420850">
      <w:pPr>
        <w:tabs>
          <w:tab w:val="left" w:pos="1392"/>
        </w:tabs>
        <w:jc w:val="center"/>
        <w:rPr>
          <w:rFonts w:ascii="Arial" w:hAnsi="Arial" w:cs="Arial"/>
          <w:b/>
          <w:szCs w:val="24"/>
          <w:u w:val="single"/>
        </w:rPr>
      </w:pPr>
      <w:r w:rsidRPr="00A172F7">
        <w:rPr>
          <w:rFonts w:ascii="Arial" w:hAnsi="Arial" w:cs="Arial"/>
          <w:b/>
          <w:szCs w:val="24"/>
          <w:u w:val="single"/>
        </w:rPr>
        <w:lastRenderedPageBreak/>
        <w:t>APPENDIX</w:t>
      </w:r>
    </w:p>
    <w:p w:rsidR="00420850" w:rsidRDefault="00420850" w:rsidP="00420850">
      <w:pPr>
        <w:tabs>
          <w:tab w:val="left" w:pos="1392"/>
        </w:tabs>
        <w:jc w:val="center"/>
        <w:rPr>
          <w:rFonts w:ascii="Arial" w:hAnsi="Arial" w:cs="Arial"/>
          <w:b/>
          <w:szCs w:val="24"/>
          <w:u w:val="single"/>
        </w:rPr>
      </w:pPr>
    </w:p>
    <w:p w:rsidR="00420850" w:rsidRPr="00D7301B" w:rsidRDefault="00420850" w:rsidP="00420850">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UTILITY OWNER LIST ENTRIES TO BE INCLUDED IN PLANS</w:t>
      </w:r>
    </w:p>
    <w:p w:rsidR="00420850" w:rsidRDefault="00420850" w:rsidP="00420850">
      <w:pPr>
        <w:tabs>
          <w:tab w:val="left" w:pos="1392"/>
        </w:tabs>
        <w:jc w:val="center"/>
        <w:rPr>
          <w:rFonts w:ascii="Arial" w:hAnsi="Arial" w:cs="Arial"/>
          <w:b/>
          <w:szCs w:val="24"/>
          <w:u w:val="single"/>
        </w:rPr>
      </w:pPr>
    </w:p>
    <w:p w:rsidR="00420850" w:rsidRPr="00A73FCB" w:rsidRDefault="00420850" w:rsidP="00420850">
      <w:pPr>
        <w:tabs>
          <w:tab w:val="left" w:pos="1392"/>
        </w:tabs>
        <w:ind w:left="2880"/>
        <w:rPr>
          <w:rFonts w:ascii="Arial" w:hAnsi="Arial" w:cs="Arial"/>
          <w:sz w:val="20"/>
        </w:rPr>
      </w:pPr>
      <w:r w:rsidRPr="008812BD">
        <w:rPr>
          <w:rFonts w:ascii="Arial" w:hAnsi="Arial" w:cs="Arial"/>
          <w:color w:val="0000FF"/>
          <w:szCs w:val="24"/>
        </w:rPr>
        <w:t>*</w:t>
      </w:r>
      <w:r w:rsidRPr="00A73FCB">
        <w:rPr>
          <w:rFonts w:ascii="Arial" w:hAnsi="Arial" w:cs="Arial"/>
          <w:sz w:val="20"/>
        </w:rPr>
        <w:t>Georgia Power Company (GPC) – Distribution</w:t>
      </w:r>
    </w:p>
    <w:p w:rsidR="00420850" w:rsidRPr="00A73FCB" w:rsidRDefault="00420850" w:rsidP="00420850">
      <w:pPr>
        <w:tabs>
          <w:tab w:val="left" w:pos="2880"/>
        </w:tabs>
        <w:ind w:left="2880"/>
        <w:rPr>
          <w:rFonts w:ascii="Arial" w:hAnsi="Arial" w:cs="Arial"/>
          <w:sz w:val="20"/>
        </w:rPr>
      </w:pPr>
      <w:r w:rsidRPr="00A73FCB">
        <w:rPr>
          <w:rFonts w:ascii="Arial" w:hAnsi="Arial" w:cs="Arial"/>
          <w:sz w:val="20"/>
        </w:rPr>
        <w:t>Note: All Distribution Power found within the LOS is Georgia Power unless otherwise noted on the plans.</w:t>
      </w:r>
      <w:r>
        <w:rPr>
          <w:rFonts w:ascii="Arial" w:hAnsi="Arial" w:cs="Arial"/>
          <w:sz w:val="20"/>
        </w:rPr>
        <w:t xml:space="preserve"> (ROF)</w:t>
      </w:r>
    </w:p>
    <w:p w:rsidR="00420850" w:rsidRPr="00A73FCB" w:rsidRDefault="00420850" w:rsidP="00420850">
      <w:pPr>
        <w:tabs>
          <w:tab w:val="left" w:pos="1392"/>
        </w:tabs>
        <w:rPr>
          <w:rFonts w:ascii="Arial" w:hAnsi="Arial" w:cs="Arial"/>
          <w:b/>
          <w:szCs w:val="24"/>
          <w:u w:val="single"/>
        </w:rPr>
      </w:pPr>
    </w:p>
    <w:p w:rsidR="00420850" w:rsidRPr="00A73FCB" w:rsidRDefault="00420850" w:rsidP="00420850">
      <w:pPr>
        <w:ind w:left="2880"/>
        <w:rPr>
          <w:rFonts w:ascii="Arial" w:hAnsi="Arial" w:cs="Arial"/>
          <w:sz w:val="20"/>
        </w:rPr>
      </w:pPr>
      <w:r w:rsidRPr="00A73FCB">
        <w:rPr>
          <w:rFonts w:ascii="Arial" w:hAnsi="Arial" w:cs="Arial"/>
          <w:sz w:val="20"/>
        </w:rPr>
        <w:t>IGC Telecom (IGC) – Fiber Optic</w:t>
      </w:r>
    </w:p>
    <w:p w:rsidR="00420850" w:rsidRPr="00A73FCB" w:rsidRDefault="00420850" w:rsidP="00420850">
      <w:pPr>
        <w:ind w:left="2880"/>
        <w:rPr>
          <w:rFonts w:ascii="Arial" w:hAnsi="Arial" w:cs="Arial"/>
          <w:sz w:val="20"/>
        </w:rPr>
      </w:pPr>
      <w:r w:rsidRPr="00A73FCB">
        <w:rPr>
          <w:rFonts w:ascii="Arial" w:hAnsi="Arial" w:cs="Arial"/>
          <w:sz w:val="20"/>
        </w:rPr>
        <w:t>Note: Utility Owner was contacted and verified that there are no facilities within the LOS of the project.</w:t>
      </w:r>
      <w:r>
        <w:rPr>
          <w:rFonts w:ascii="Arial" w:hAnsi="Arial" w:cs="Arial"/>
          <w:sz w:val="20"/>
        </w:rPr>
        <w:t xml:space="preserve"> </w:t>
      </w:r>
    </w:p>
    <w:p w:rsidR="00420850" w:rsidRPr="00A73FCB" w:rsidRDefault="00420850" w:rsidP="00420850">
      <w:pPr>
        <w:ind w:left="2880"/>
        <w:jc w:val="center"/>
        <w:rPr>
          <w:rFonts w:ascii="Arial" w:hAnsi="Arial" w:cs="Arial"/>
          <w:b/>
          <w:szCs w:val="24"/>
          <w:u w:val="single"/>
        </w:rPr>
      </w:pPr>
    </w:p>
    <w:p w:rsidR="00420850" w:rsidRPr="00A73FCB" w:rsidRDefault="00420850" w:rsidP="00420850">
      <w:pPr>
        <w:ind w:left="2880"/>
        <w:rPr>
          <w:rFonts w:ascii="Arial" w:hAnsi="Arial" w:cs="Arial"/>
          <w:sz w:val="20"/>
        </w:rPr>
      </w:pPr>
      <w:r w:rsidRPr="00A73FCB">
        <w:rPr>
          <w:rFonts w:ascii="Arial" w:hAnsi="Arial" w:cs="Arial"/>
          <w:sz w:val="20"/>
        </w:rPr>
        <w:t>Newton County Water Authority (NCWA) – Water &amp; Sewer</w:t>
      </w:r>
    </w:p>
    <w:p w:rsidR="00420850" w:rsidRPr="00A73FCB" w:rsidRDefault="00420850" w:rsidP="00420850">
      <w:pPr>
        <w:ind w:left="2880"/>
        <w:rPr>
          <w:rFonts w:ascii="Arial" w:hAnsi="Arial" w:cs="Arial"/>
          <w:sz w:val="20"/>
        </w:rPr>
      </w:pPr>
      <w:r w:rsidRPr="00A73FCB">
        <w:rPr>
          <w:rFonts w:ascii="Arial" w:hAnsi="Arial" w:cs="Arial"/>
          <w:sz w:val="20"/>
        </w:rPr>
        <w:t>Note: Newton County has Water and Sewer within the LOS from the beginning of project to the Rockdale/Newton County Line.</w:t>
      </w:r>
      <w:r>
        <w:rPr>
          <w:rFonts w:ascii="Arial" w:hAnsi="Arial" w:cs="Arial"/>
          <w:sz w:val="20"/>
        </w:rPr>
        <w:t xml:space="preserve"> (RNA)</w:t>
      </w:r>
    </w:p>
    <w:p w:rsidR="00420850" w:rsidRPr="00DF74D9" w:rsidRDefault="00420850" w:rsidP="00420850">
      <w:pPr>
        <w:jc w:val="center"/>
        <w:rPr>
          <w:rFonts w:ascii="Arial" w:hAnsi="Arial" w:cs="Arial"/>
          <w:szCs w:val="24"/>
        </w:rPr>
      </w:pPr>
    </w:p>
    <w:p w:rsidR="00420850" w:rsidRPr="008812BD" w:rsidRDefault="00420850" w:rsidP="00420850">
      <w:pPr>
        <w:ind w:left="2880"/>
        <w:rPr>
          <w:rFonts w:ascii="Arial" w:hAnsi="Arial" w:cs="Arial"/>
          <w:i/>
          <w:color w:val="0000FF"/>
          <w:sz w:val="20"/>
        </w:rPr>
      </w:pPr>
      <w:r w:rsidRPr="008812BD">
        <w:rPr>
          <w:rFonts w:ascii="Arial" w:hAnsi="Arial" w:cs="Arial"/>
          <w:i/>
          <w:color w:val="0000FF"/>
          <w:szCs w:val="24"/>
        </w:rPr>
        <w:t>*</w:t>
      </w:r>
      <w:r w:rsidRPr="008812BD">
        <w:rPr>
          <w:rFonts w:ascii="Arial" w:hAnsi="Arial" w:cs="Arial"/>
          <w:i/>
          <w:color w:val="0000FF"/>
          <w:sz w:val="20"/>
        </w:rPr>
        <w:t>Please ensure that a separate entry is provided for Georgia Power Transmission and Georgia Power Distribution.</w:t>
      </w:r>
    </w:p>
    <w:p w:rsidR="00420850" w:rsidRDefault="00420850" w:rsidP="00086D62">
      <w:pPr>
        <w:spacing w:line="240" w:lineRule="exact"/>
        <w:rPr>
          <w:rFonts w:ascii="Arial" w:hAnsi="Arial" w:cs="Arial"/>
          <w:sz w:val="20"/>
        </w:rPr>
      </w:pPr>
    </w:p>
    <w:p w:rsidR="00420850" w:rsidRDefault="00420850" w:rsidP="00420850">
      <w:pPr>
        <w:tabs>
          <w:tab w:val="left" w:pos="1392"/>
        </w:tabs>
        <w:jc w:val="center"/>
        <w:rPr>
          <w:rFonts w:ascii="Arial" w:hAnsi="Arial" w:cs="Arial"/>
          <w:b/>
          <w:szCs w:val="24"/>
          <w:u w:val="single"/>
        </w:rPr>
      </w:pPr>
    </w:p>
    <w:p w:rsidR="00420850" w:rsidRPr="00D7301B" w:rsidRDefault="00420850" w:rsidP="00420850">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UTILITY OWNER LIST ENTRIES FOR CHECKLIST</w:t>
      </w:r>
    </w:p>
    <w:p w:rsidR="00420850" w:rsidRDefault="00420850" w:rsidP="00420850">
      <w:pPr>
        <w:tabs>
          <w:tab w:val="left" w:pos="1392"/>
        </w:tabs>
        <w:jc w:val="center"/>
        <w:rPr>
          <w:rFonts w:ascii="Arial" w:hAnsi="Arial" w:cs="Arial"/>
          <w:b/>
          <w:szCs w:val="24"/>
          <w:u w:val="single"/>
        </w:rPr>
      </w:pPr>
    </w:p>
    <w:p w:rsidR="00420850" w:rsidRPr="00A73FCB" w:rsidRDefault="00420850" w:rsidP="00420850">
      <w:pPr>
        <w:tabs>
          <w:tab w:val="left" w:pos="1392"/>
        </w:tabs>
        <w:ind w:left="2880"/>
        <w:rPr>
          <w:rFonts w:ascii="Arial" w:hAnsi="Arial" w:cs="Arial"/>
          <w:sz w:val="20"/>
        </w:rPr>
      </w:pPr>
      <w:r w:rsidRPr="008812BD">
        <w:rPr>
          <w:rFonts w:ascii="Arial" w:hAnsi="Arial" w:cs="Arial"/>
          <w:color w:val="0000FF"/>
          <w:szCs w:val="24"/>
        </w:rPr>
        <w:t>*</w:t>
      </w:r>
      <w:r w:rsidRPr="00A73FCB">
        <w:rPr>
          <w:rFonts w:ascii="Arial" w:hAnsi="Arial" w:cs="Arial"/>
          <w:sz w:val="20"/>
        </w:rPr>
        <w:t>Georgia Power Company (GPC) – Distribution</w:t>
      </w:r>
    </w:p>
    <w:p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contact name</w:t>
      </w:r>
    </w:p>
    <w:p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contact address</w:t>
      </w:r>
    </w:p>
    <w:p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city, state, &amp; zip</w:t>
      </w:r>
    </w:p>
    <w:p w:rsidR="00420850" w:rsidRPr="00A73FCB" w:rsidRDefault="00420850" w:rsidP="00420850">
      <w:pPr>
        <w:tabs>
          <w:tab w:val="left" w:pos="1392"/>
        </w:tabs>
        <w:ind w:left="2880"/>
        <w:rPr>
          <w:rFonts w:ascii="Arial" w:hAnsi="Arial" w:cs="Arial"/>
          <w:sz w:val="20"/>
        </w:rPr>
      </w:pPr>
      <w:r w:rsidRPr="00A73FCB">
        <w:rPr>
          <w:rFonts w:ascii="Arial" w:hAnsi="Arial" w:cs="Arial"/>
          <w:sz w:val="20"/>
        </w:rPr>
        <w:t xml:space="preserve">Tel. No.: </w:t>
      </w:r>
      <w:r w:rsidRPr="00A73FCB">
        <w:rPr>
          <w:rFonts w:ascii="Arial" w:hAnsi="Arial" w:cs="Arial"/>
          <w:i/>
          <w:sz w:val="20"/>
        </w:rPr>
        <w:t>Insert contact telephone number</w:t>
      </w:r>
    </w:p>
    <w:p w:rsidR="00420850" w:rsidRPr="00A73FCB" w:rsidRDefault="00420850" w:rsidP="00420850">
      <w:pPr>
        <w:tabs>
          <w:tab w:val="left" w:pos="2880"/>
        </w:tabs>
        <w:ind w:left="2880"/>
        <w:rPr>
          <w:rFonts w:ascii="Arial" w:hAnsi="Arial" w:cs="Arial"/>
          <w:sz w:val="20"/>
        </w:rPr>
      </w:pPr>
      <w:r w:rsidRPr="00A73FCB">
        <w:rPr>
          <w:rFonts w:ascii="Arial" w:hAnsi="Arial" w:cs="Arial"/>
          <w:sz w:val="20"/>
        </w:rPr>
        <w:t>Note: All Distribution Power found within the LOS is Georgia Power unless otherwise noted on the plans.</w:t>
      </w:r>
      <w:r>
        <w:rPr>
          <w:rFonts w:ascii="Arial" w:hAnsi="Arial" w:cs="Arial"/>
          <w:sz w:val="20"/>
        </w:rPr>
        <w:t xml:space="preserve"> (ROF)</w:t>
      </w:r>
    </w:p>
    <w:p w:rsidR="00420850" w:rsidRDefault="00420850" w:rsidP="00420850">
      <w:pPr>
        <w:tabs>
          <w:tab w:val="left" w:pos="1392"/>
        </w:tabs>
        <w:rPr>
          <w:rFonts w:ascii="Arial" w:hAnsi="Arial" w:cs="Arial"/>
          <w:b/>
          <w:szCs w:val="24"/>
          <w:u w:val="single"/>
        </w:rPr>
      </w:pPr>
    </w:p>
    <w:p w:rsidR="00420850" w:rsidRPr="00A73FCB" w:rsidRDefault="00420850" w:rsidP="00420850">
      <w:pPr>
        <w:ind w:left="2880"/>
        <w:rPr>
          <w:rFonts w:ascii="Arial" w:hAnsi="Arial" w:cs="Arial"/>
          <w:sz w:val="20"/>
        </w:rPr>
      </w:pPr>
      <w:r w:rsidRPr="00A73FCB">
        <w:rPr>
          <w:rFonts w:ascii="Arial" w:hAnsi="Arial" w:cs="Arial"/>
          <w:sz w:val="20"/>
        </w:rPr>
        <w:t>IGC Telecom (IGC) – Fiber Optic</w:t>
      </w:r>
    </w:p>
    <w:p w:rsidR="00420850" w:rsidRPr="00A73FCB" w:rsidRDefault="00420850" w:rsidP="00420850">
      <w:pPr>
        <w:ind w:left="2880"/>
        <w:rPr>
          <w:rFonts w:ascii="Arial" w:hAnsi="Arial" w:cs="Arial"/>
          <w:i/>
          <w:sz w:val="20"/>
        </w:rPr>
      </w:pPr>
      <w:r w:rsidRPr="00A73FCB">
        <w:rPr>
          <w:rFonts w:ascii="Arial" w:hAnsi="Arial" w:cs="Arial"/>
          <w:i/>
          <w:sz w:val="20"/>
        </w:rPr>
        <w:t>Insert contact name</w:t>
      </w:r>
    </w:p>
    <w:p w:rsidR="00420850" w:rsidRPr="00A73FCB" w:rsidRDefault="00420850" w:rsidP="00420850">
      <w:pPr>
        <w:ind w:left="2880"/>
        <w:rPr>
          <w:rFonts w:ascii="Arial" w:hAnsi="Arial" w:cs="Arial"/>
          <w:i/>
          <w:sz w:val="20"/>
        </w:rPr>
      </w:pPr>
      <w:r w:rsidRPr="00A73FCB">
        <w:rPr>
          <w:rFonts w:ascii="Arial" w:hAnsi="Arial" w:cs="Arial"/>
          <w:i/>
          <w:sz w:val="20"/>
        </w:rPr>
        <w:t>Insert contact address</w:t>
      </w:r>
    </w:p>
    <w:p w:rsidR="00420850" w:rsidRPr="00A73FCB" w:rsidRDefault="00420850" w:rsidP="00420850">
      <w:pPr>
        <w:ind w:left="2880"/>
        <w:rPr>
          <w:rFonts w:ascii="Arial" w:hAnsi="Arial" w:cs="Arial"/>
          <w:i/>
          <w:sz w:val="20"/>
        </w:rPr>
      </w:pPr>
      <w:r w:rsidRPr="00A73FCB">
        <w:rPr>
          <w:rFonts w:ascii="Arial" w:hAnsi="Arial" w:cs="Arial"/>
          <w:i/>
          <w:sz w:val="20"/>
        </w:rPr>
        <w:t>Insert city, state, &amp; zip</w:t>
      </w:r>
    </w:p>
    <w:p w:rsidR="00420850" w:rsidRPr="00A73FCB" w:rsidRDefault="00420850" w:rsidP="00420850">
      <w:pPr>
        <w:ind w:left="2880"/>
        <w:rPr>
          <w:rFonts w:ascii="Arial" w:hAnsi="Arial" w:cs="Arial"/>
          <w:sz w:val="20"/>
        </w:rPr>
      </w:pPr>
      <w:r w:rsidRPr="00A73FCB">
        <w:rPr>
          <w:rFonts w:ascii="Arial" w:hAnsi="Arial" w:cs="Arial"/>
          <w:sz w:val="20"/>
        </w:rPr>
        <w:t xml:space="preserve">Tel. No.: </w:t>
      </w:r>
      <w:r w:rsidRPr="00A73FCB">
        <w:rPr>
          <w:rFonts w:ascii="Arial" w:hAnsi="Arial" w:cs="Arial"/>
          <w:i/>
          <w:sz w:val="20"/>
        </w:rPr>
        <w:t>Insert contact telephone number</w:t>
      </w:r>
    </w:p>
    <w:p w:rsidR="00420850" w:rsidRDefault="00420850" w:rsidP="00420850">
      <w:pPr>
        <w:ind w:left="2880"/>
        <w:rPr>
          <w:rFonts w:ascii="Arial" w:hAnsi="Arial" w:cs="Arial"/>
          <w:sz w:val="20"/>
        </w:rPr>
      </w:pPr>
      <w:r w:rsidRPr="00A73FCB">
        <w:rPr>
          <w:rFonts w:ascii="Arial" w:hAnsi="Arial" w:cs="Arial"/>
          <w:sz w:val="20"/>
        </w:rPr>
        <w:t>Note: Utility Owner was contacted and verified that there are no facilities within the LOS of the project.</w:t>
      </w:r>
      <w:r>
        <w:rPr>
          <w:rFonts w:ascii="Arial" w:hAnsi="Arial" w:cs="Arial"/>
          <w:sz w:val="20"/>
        </w:rPr>
        <w:t xml:space="preserve"> (RNA)</w:t>
      </w:r>
    </w:p>
    <w:p w:rsidR="0067517F" w:rsidRPr="00A73FCB" w:rsidRDefault="0067517F" w:rsidP="00420850">
      <w:pPr>
        <w:ind w:left="2880"/>
        <w:rPr>
          <w:rFonts w:ascii="Arial" w:hAnsi="Arial" w:cs="Arial"/>
          <w:sz w:val="20"/>
        </w:rPr>
      </w:pPr>
    </w:p>
    <w:p w:rsidR="00A5091D" w:rsidRDefault="00A5091D" w:rsidP="0067517F">
      <w:pPr>
        <w:tabs>
          <w:tab w:val="left" w:pos="1392"/>
        </w:tabs>
        <w:jc w:val="center"/>
        <w:rPr>
          <w:rFonts w:ascii="Arial" w:hAnsi="Arial" w:cs="Arial"/>
          <w:b/>
          <w:sz w:val="20"/>
          <w:u w:val="single"/>
        </w:rPr>
      </w:pPr>
    </w:p>
    <w:p w:rsidR="0067517F" w:rsidRPr="00D7301B" w:rsidRDefault="0067517F" w:rsidP="0067517F">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SANITARY SEWER</w:t>
      </w:r>
      <w:r w:rsidRPr="00D7301B">
        <w:rPr>
          <w:rFonts w:ascii="Arial" w:hAnsi="Arial" w:cs="Arial"/>
          <w:b/>
          <w:sz w:val="20"/>
          <w:u w:val="single"/>
        </w:rPr>
        <w:t xml:space="preserve"> DATA TABLE</w:t>
      </w:r>
    </w:p>
    <w:p w:rsidR="0067517F" w:rsidRDefault="0067517F" w:rsidP="0067517F">
      <w:pPr>
        <w:tabs>
          <w:tab w:val="left" w:pos="1392"/>
        </w:tabs>
        <w:jc w:val="center"/>
        <w:rPr>
          <w:rFonts w:ascii="Arial" w:hAnsi="Arial" w:cs="Arial"/>
          <w:sz w:val="20"/>
        </w:rPr>
      </w:pPr>
    </w:p>
    <w:tbl>
      <w:tblPr>
        <w:tblW w:w="74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33"/>
        <w:gridCol w:w="1108"/>
        <w:gridCol w:w="1719"/>
        <w:gridCol w:w="1032"/>
        <w:gridCol w:w="2579"/>
      </w:tblGrid>
      <w:tr w:rsidR="0067517F" w:rsidRPr="00D7301B" w:rsidTr="0062224D">
        <w:trPr>
          <w:trHeight w:hRule="exact" w:val="576"/>
          <w:jc w:val="center"/>
        </w:trPr>
        <w:tc>
          <w:tcPr>
            <w:tcW w:w="576" w:type="dxa"/>
            <w:tcBorders>
              <w:top w:val="single" w:sz="12" w:space="0" w:color="auto"/>
              <w:bottom w:val="single" w:sz="12" w:space="0" w:color="auto"/>
            </w:tcBorders>
            <w:shd w:val="clear" w:color="auto" w:fill="auto"/>
            <w:noWrap/>
            <w:vAlign w:val="center"/>
          </w:tcPr>
          <w:p w:rsidR="0067517F" w:rsidRPr="00D7301B" w:rsidRDefault="0067517F" w:rsidP="0062224D">
            <w:pPr>
              <w:jc w:val="center"/>
              <w:rPr>
                <w:rFonts w:ascii="Arial" w:hAnsi="Arial" w:cs="Arial"/>
                <w:b/>
                <w:bCs/>
                <w:sz w:val="16"/>
                <w:szCs w:val="16"/>
              </w:rPr>
            </w:pPr>
            <w:r>
              <w:rPr>
                <w:rFonts w:ascii="Arial" w:hAnsi="Arial" w:cs="Arial"/>
                <w:b/>
                <w:bCs/>
                <w:sz w:val="16"/>
                <w:szCs w:val="16"/>
              </w:rPr>
              <w:t>Manhole</w:t>
            </w:r>
            <w:r w:rsidRPr="00D7301B">
              <w:rPr>
                <w:rFonts w:ascii="Arial" w:hAnsi="Arial" w:cs="Arial"/>
                <w:b/>
                <w:bCs/>
                <w:sz w:val="16"/>
                <w:szCs w:val="16"/>
              </w:rPr>
              <w:t xml:space="preserve"> #</w:t>
            </w:r>
          </w:p>
        </w:tc>
        <w:tc>
          <w:tcPr>
            <w:tcW w:w="576" w:type="dxa"/>
            <w:tcBorders>
              <w:top w:val="single" w:sz="12" w:space="0" w:color="auto"/>
              <w:bottom w:val="single" w:sz="12" w:space="0" w:color="auto"/>
            </w:tcBorders>
            <w:shd w:val="clear" w:color="auto" w:fill="auto"/>
            <w:noWrap/>
            <w:vAlign w:val="center"/>
          </w:tcPr>
          <w:p w:rsidR="0067517F" w:rsidRPr="00D7301B" w:rsidRDefault="0067517F" w:rsidP="0062224D">
            <w:pPr>
              <w:jc w:val="center"/>
              <w:rPr>
                <w:rFonts w:ascii="Arial" w:hAnsi="Arial" w:cs="Arial"/>
                <w:b/>
                <w:bCs/>
                <w:sz w:val="16"/>
                <w:szCs w:val="16"/>
              </w:rPr>
            </w:pPr>
            <w:r>
              <w:rPr>
                <w:rFonts w:ascii="Arial" w:hAnsi="Arial" w:cs="Arial"/>
                <w:b/>
                <w:bCs/>
                <w:sz w:val="16"/>
                <w:szCs w:val="16"/>
              </w:rPr>
              <w:t>Top Elevation</w:t>
            </w:r>
          </w:p>
        </w:tc>
        <w:tc>
          <w:tcPr>
            <w:tcW w:w="576" w:type="dxa"/>
            <w:tcBorders>
              <w:top w:val="single" w:sz="12" w:space="0" w:color="auto"/>
              <w:bottom w:val="single" w:sz="12" w:space="0" w:color="auto"/>
            </w:tcBorders>
            <w:vAlign w:val="center"/>
          </w:tcPr>
          <w:p w:rsidR="0067517F" w:rsidRDefault="0067517F" w:rsidP="0062224D">
            <w:pPr>
              <w:jc w:val="center"/>
              <w:rPr>
                <w:rFonts w:ascii="Arial" w:hAnsi="Arial" w:cs="Arial"/>
                <w:b/>
                <w:bCs/>
                <w:sz w:val="16"/>
                <w:szCs w:val="16"/>
              </w:rPr>
            </w:pPr>
            <w:r>
              <w:rPr>
                <w:rFonts w:ascii="Arial" w:hAnsi="Arial" w:cs="Arial"/>
                <w:b/>
                <w:bCs/>
                <w:sz w:val="16"/>
                <w:szCs w:val="16"/>
              </w:rPr>
              <w:t>Invert (In)</w:t>
            </w:r>
          </w:p>
          <w:p w:rsidR="0067517F" w:rsidRPr="00D7301B" w:rsidRDefault="0067517F" w:rsidP="0062224D">
            <w:pPr>
              <w:jc w:val="center"/>
              <w:rPr>
                <w:rFonts w:ascii="Arial" w:hAnsi="Arial" w:cs="Arial"/>
                <w:b/>
                <w:bCs/>
                <w:sz w:val="16"/>
                <w:szCs w:val="16"/>
              </w:rPr>
            </w:pPr>
            <w:r>
              <w:rPr>
                <w:rFonts w:ascii="Arial" w:hAnsi="Arial" w:cs="Arial"/>
                <w:b/>
                <w:bCs/>
                <w:sz w:val="16"/>
                <w:szCs w:val="16"/>
              </w:rPr>
              <w:t>(Size Direction)</w:t>
            </w:r>
          </w:p>
        </w:tc>
        <w:tc>
          <w:tcPr>
            <w:tcW w:w="576" w:type="dxa"/>
            <w:tcBorders>
              <w:top w:val="single" w:sz="12" w:space="0" w:color="auto"/>
              <w:bottom w:val="single" w:sz="12" w:space="0" w:color="auto"/>
            </w:tcBorders>
            <w:shd w:val="clear" w:color="auto" w:fill="auto"/>
            <w:noWrap/>
            <w:vAlign w:val="center"/>
          </w:tcPr>
          <w:p w:rsidR="0067517F" w:rsidRPr="00D7301B" w:rsidRDefault="0067517F" w:rsidP="0062224D">
            <w:pPr>
              <w:jc w:val="center"/>
              <w:rPr>
                <w:rFonts w:ascii="Arial" w:hAnsi="Arial" w:cs="Arial"/>
                <w:b/>
                <w:bCs/>
                <w:sz w:val="16"/>
                <w:szCs w:val="16"/>
              </w:rPr>
            </w:pPr>
            <w:r>
              <w:rPr>
                <w:rFonts w:ascii="Arial" w:hAnsi="Arial" w:cs="Arial"/>
                <w:b/>
                <w:bCs/>
                <w:sz w:val="16"/>
                <w:szCs w:val="16"/>
              </w:rPr>
              <w:t>Invert (Out)</w:t>
            </w:r>
          </w:p>
        </w:tc>
        <w:tc>
          <w:tcPr>
            <w:tcW w:w="576" w:type="dxa"/>
            <w:tcBorders>
              <w:top w:val="single" w:sz="12" w:space="0" w:color="auto"/>
              <w:bottom w:val="single" w:sz="12" w:space="0" w:color="auto"/>
            </w:tcBorders>
            <w:shd w:val="clear" w:color="auto" w:fill="auto"/>
            <w:noWrap/>
            <w:vAlign w:val="center"/>
          </w:tcPr>
          <w:p w:rsidR="0067517F" w:rsidRPr="00D7301B" w:rsidRDefault="0067517F" w:rsidP="0062224D">
            <w:pPr>
              <w:jc w:val="center"/>
              <w:rPr>
                <w:rFonts w:ascii="Arial" w:hAnsi="Arial" w:cs="Arial"/>
                <w:b/>
                <w:bCs/>
                <w:sz w:val="16"/>
                <w:szCs w:val="16"/>
              </w:rPr>
            </w:pPr>
            <w:r w:rsidRPr="00D7301B">
              <w:rPr>
                <w:rFonts w:ascii="Arial" w:hAnsi="Arial" w:cs="Arial"/>
                <w:b/>
                <w:bCs/>
                <w:sz w:val="16"/>
                <w:szCs w:val="16"/>
              </w:rPr>
              <w:t>Misc.</w:t>
            </w:r>
          </w:p>
        </w:tc>
      </w:tr>
      <w:tr w:rsidR="0067517F" w:rsidRPr="00D7301B" w:rsidTr="0062224D">
        <w:trPr>
          <w:trHeight w:hRule="exact" w:val="432"/>
          <w:jc w:val="center"/>
        </w:trPr>
        <w:tc>
          <w:tcPr>
            <w:tcW w:w="864" w:type="dxa"/>
            <w:tcBorders>
              <w:top w:val="single" w:sz="12" w:space="0" w:color="auto"/>
            </w:tcBorders>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60</w:t>
            </w:r>
            <w:r w:rsidRPr="00D7301B">
              <w:rPr>
                <w:rFonts w:ascii="Arial" w:hAnsi="Arial" w:cs="Arial"/>
                <w:sz w:val="16"/>
                <w:szCs w:val="16"/>
              </w:rPr>
              <w:t>1</w:t>
            </w:r>
          </w:p>
        </w:tc>
        <w:tc>
          <w:tcPr>
            <w:tcW w:w="864" w:type="dxa"/>
            <w:tcBorders>
              <w:top w:val="single" w:sz="12" w:space="0" w:color="auto"/>
            </w:tcBorders>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800.00</w:t>
            </w:r>
          </w:p>
        </w:tc>
        <w:tc>
          <w:tcPr>
            <w:tcW w:w="1440" w:type="dxa"/>
            <w:tcBorders>
              <w:top w:val="single" w:sz="12" w:space="0" w:color="auto"/>
            </w:tcBorders>
            <w:vAlign w:val="center"/>
          </w:tcPr>
          <w:p w:rsidR="0067517F" w:rsidRDefault="0067517F" w:rsidP="0062224D">
            <w:pPr>
              <w:jc w:val="center"/>
              <w:rPr>
                <w:rFonts w:ascii="Arial" w:hAnsi="Arial" w:cs="Arial"/>
                <w:sz w:val="16"/>
                <w:szCs w:val="16"/>
              </w:rPr>
            </w:pPr>
            <w:r>
              <w:rPr>
                <w:rFonts w:ascii="Arial" w:hAnsi="Arial" w:cs="Arial"/>
                <w:sz w:val="16"/>
                <w:szCs w:val="16"/>
              </w:rPr>
              <w:t>790.20 (8” E)</w:t>
            </w:r>
          </w:p>
          <w:p w:rsidR="0067517F" w:rsidRPr="00D7301B" w:rsidRDefault="0067517F" w:rsidP="0062224D">
            <w:pPr>
              <w:jc w:val="center"/>
              <w:rPr>
                <w:rFonts w:ascii="Arial" w:hAnsi="Arial" w:cs="Arial"/>
                <w:sz w:val="16"/>
                <w:szCs w:val="16"/>
              </w:rPr>
            </w:pPr>
            <w:r>
              <w:rPr>
                <w:rFonts w:ascii="Arial" w:hAnsi="Arial" w:cs="Arial"/>
                <w:sz w:val="16"/>
                <w:szCs w:val="16"/>
              </w:rPr>
              <w:t>790.37 (6” NW)</w:t>
            </w:r>
          </w:p>
        </w:tc>
        <w:tc>
          <w:tcPr>
            <w:tcW w:w="864" w:type="dxa"/>
            <w:tcBorders>
              <w:top w:val="single" w:sz="12" w:space="0" w:color="auto"/>
            </w:tcBorders>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790.00</w:t>
            </w:r>
          </w:p>
        </w:tc>
        <w:tc>
          <w:tcPr>
            <w:tcW w:w="2160" w:type="dxa"/>
            <w:tcBorders>
              <w:top w:val="single" w:sz="12" w:space="0" w:color="auto"/>
            </w:tcBorders>
            <w:shd w:val="clear" w:color="auto" w:fill="auto"/>
            <w:noWrap/>
            <w:vAlign w:val="center"/>
          </w:tcPr>
          <w:p w:rsidR="0067517F" w:rsidRPr="00D7301B" w:rsidRDefault="0067517F" w:rsidP="0062224D">
            <w:pPr>
              <w:rPr>
                <w:rFonts w:ascii="Arial" w:hAnsi="Arial" w:cs="Arial"/>
                <w:sz w:val="16"/>
                <w:szCs w:val="16"/>
              </w:rPr>
            </w:pPr>
            <w:r>
              <w:rPr>
                <w:rFonts w:ascii="Arial" w:hAnsi="Arial" w:cs="Arial"/>
                <w:sz w:val="16"/>
                <w:szCs w:val="16"/>
              </w:rPr>
              <w:t xml:space="preserve">Connects to SSMH 600 </w:t>
            </w:r>
          </w:p>
        </w:tc>
      </w:tr>
      <w:tr w:rsidR="0067517F" w:rsidRPr="00D7301B" w:rsidTr="0062224D">
        <w:trPr>
          <w:trHeight w:hRule="exact" w:val="720"/>
          <w:jc w:val="center"/>
        </w:trPr>
        <w:tc>
          <w:tcPr>
            <w:tcW w:w="864" w:type="dxa"/>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60</w:t>
            </w:r>
            <w:r w:rsidRPr="00D7301B">
              <w:rPr>
                <w:rFonts w:ascii="Arial" w:hAnsi="Arial" w:cs="Arial"/>
                <w:sz w:val="16"/>
                <w:szCs w:val="16"/>
              </w:rPr>
              <w:t>2</w:t>
            </w:r>
          </w:p>
        </w:tc>
        <w:tc>
          <w:tcPr>
            <w:tcW w:w="864" w:type="dxa"/>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805.00</w:t>
            </w:r>
          </w:p>
        </w:tc>
        <w:tc>
          <w:tcPr>
            <w:tcW w:w="1440" w:type="dxa"/>
            <w:vAlign w:val="center"/>
          </w:tcPr>
          <w:p w:rsidR="0067517F" w:rsidRDefault="0067517F" w:rsidP="0062224D">
            <w:pPr>
              <w:jc w:val="center"/>
              <w:rPr>
                <w:rFonts w:ascii="Arial" w:hAnsi="Arial" w:cs="Arial"/>
                <w:sz w:val="16"/>
                <w:szCs w:val="16"/>
              </w:rPr>
            </w:pPr>
            <w:r>
              <w:rPr>
                <w:rFonts w:ascii="Arial" w:hAnsi="Arial" w:cs="Arial"/>
                <w:sz w:val="16"/>
                <w:szCs w:val="16"/>
              </w:rPr>
              <w:t>791.20 (8” W)</w:t>
            </w:r>
          </w:p>
          <w:p w:rsidR="0067517F" w:rsidRDefault="0067517F" w:rsidP="0062224D">
            <w:pPr>
              <w:jc w:val="center"/>
              <w:rPr>
                <w:rFonts w:ascii="Arial" w:hAnsi="Arial" w:cs="Arial"/>
                <w:sz w:val="16"/>
                <w:szCs w:val="16"/>
              </w:rPr>
            </w:pPr>
            <w:r>
              <w:rPr>
                <w:rFonts w:ascii="Arial" w:hAnsi="Arial" w:cs="Arial"/>
                <w:sz w:val="16"/>
                <w:szCs w:val="16"/>
              </w:rPr>
              <w:t>792.00 (6” N)</w:t>
            </w:r>
          </w:p>
          <w:p w:rsidR="0067517F" w:rsidRPr="00D7301B" w:rsidRDefault="0067517F" w:rsidP="0062224D">
            <w:pPr>
              <w:jc w:val="center"/>
              <w:rPr>
                <w:rFonts w:ascii="Arial" w:hAnsi="Arial" w:cs="Arial"/>
                <w:sz w:val="16"/>
                <w:szCs w:val="16"/>
              </w:rPr>
            </w:pPr>
            <w:r>
              <w:rPr>
                <w:rFonts w:ascii="Arial" w:hAnsi="Arial" w:cs="Arial"/>
                <w:sz w:val="16"/>
                <w:szCs w:val="16"/>
              </w:rPr>
              <w:t>792.00 (6”SE)</w:t>
            </w:r>
          </w:p>
        </w:tc>
        <w:tc>
          <w:tcPr>
            <w:tcW w:w="864" w:type="dxa"/>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791.00</w:t>
            </w:r>
          </w:p>
        </w:tc>
        <w:tc>
          <w:tcPr>
            <w:tcW w:w="2160" w:type="dxa"/>
            <w:shd w:val="clear" w:color="auto" w:fill="auto"/>
            <w:noWrap/>
            <w:vAlign w:val="center"/>
          </w:tcPr>
          <w:p w:rsidR="0067517F" w:rsidRPr="00D7301B" w:rsidRDefault="0067517F" w:rsidP="0062224D">
            <w:pPr>
              <w:rPr>
                <w:rFonts w:ascii="Arial" w:hAnsi="Arial" w:cs="Arial"/>
                <w:sz w:val="16"/>
                <w:szCs w:val="16"/>
              </w:rPr>
            </w:pPr>
          </w:p>
        </w:tc>
      </w:tr>
      <w:tr w:rsidR="0067517F" w:rsidRPr="00D7301B" w:rsidTr="0062224D">
        <w:trPr>
          <w:trHeight w:hRule="exact" w:val="288"/>
          <w:jc w:val="center"/>
        </w:trPr>
        <w:tc>
          <w:tcPr>
            <w:tcW w:w="864" w:type="dxa"/>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60</w:t>
            </w:r>
            <w:r w:rsidRPr="00D7301B">
              <w:rPr>
                <w:rFonts w:ascii="Arial" w:hAnsi="Arial" w:cs="Arial"/>
                <w:sz w:val="16"/>
                <w:szCs w:val="16"/>
              </w:rPr>
              <w:t>3</w:t>
            </w:r>
          </w:p>
        </w:tc>
        <w:tc>
          <w:tcPr>
            <w:tcW w:w="864" w:type="dxa"/>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810.00</w:t>
            </w:r>
          </w:p>
        </w:tc>
        <w:tc>
          <w:tcPr>
            <w:tcW w:w="1440" w:type="dxa"/>
            <w:vAlign w:val="center"/>
          </w:tcPr>
          <w:p w:rsidR="0067517F" w:rsidRPr="00D7301B" w:rsidRDefault="0067517F" w:rsidP="0062224D">
            <w:pPr>
              <w:jc w:val="center"/>
              <w:rPr>
                <w:rFonts w:ascii="Arial" w:hAnsi="Arial" w:cs="Arial"/>
                <w:sz w:val="16"/>
                <w:szCs w:val="16"/>
              </w:rPr>
            </w:pPr>
            <w:r>
              <w:rPr>
                <w:rFonts w:ascii="Arial" w:hAnsi="Arial" w:cs="Arial"/>
                <w:sz w:val="16"/>
                <w:szCs w:val="16"/>
              </w:rPr>
              <w:t>795.20</w:t>
            </w:r>
          </w:p>
        </w:tc>
        <w:tc>
          <w:tcPr>
            <w:tcW w:w="864" w:type="dxa"/>
            <w:shd w:val="clear" w:color="auto" w:fill="auto"/>
            <w:noWrap/>
            <w:vAlign w:val="center"/>
          </w:tcPr>
          <w:p w:rsidR="0067517F" w:rsidRPr="00D7301B" w:rsidRDefault="0067517F" w:rsidP="0062224D">
            <w:pPr>
              <w:jc w:val="center"/>
              <w:rPr>
                <w:rFonts w:ascii="Arial" w:hAnsi="Arial" w:cs="Arial"/>
                <w:sz w:val="16"/>
                <w:szCs w:val="16"/>
              </w:rPr>
            </w:pPr>
            <w:r>
              <w:rPr>
                <w:rFonts w:ascii="Arial" w:hAnsi="Arial" w:cs="Arial"/>
                <w:sz w:val="16"/>
                <w:szCs w:val="16"/>
              </w:rPr>
              <w:t>795.00</w:t>
            </w:r>
          </w:p>
        </w:tc>
        <w:tc>
          <w:tcPr>
            <w:tcW w:w="2160" w:type="dxa"/>
            <w:shd w:val="clear" w:color="auto" w:fill="auto"/>
            <w:noWrap/>
            <w:vAlign w:val="center"/>
          </w:tcPr>
          <w:p w:rsidR="0067517F" w:rsidRPr="00D7301B" w:rsidRDefault="0067517F" w:rsidP="0062224D">
            <w:pPr>
              <w:rPr>
                <w:rFonts w:ascii="Arial" w:hAnsi="Arial" w:cs="Arial"/>
                <w:sz w:val="16"/>
                <w:szCs w:val="16"/>
              </w:rPr>
            </w:pPr>
            <w:r>
              <w:rPr>
                <w:rFonts w:ascii="Arial" w:hAnsi="Arial" w:cs="Arial"/>
                <w:sz w:val="16"/>
                <w:szCs w:val="16"/>
              </w:rPr>
              <w:t>Inaccessible. Per Records Only</w:t>
            </w:r>
          </w:p>
        </w:tc>
      </w:tr>
    </w:tbl>
    <w:p w:rsidR="00420850" w:rsidRDefault="00420850"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Pr="00D7301B" w:rsidRDefault="00A5091D" w:rsidP="00A5091D">
      <w:pPr>
        <w:tabs>
          <w:tab w:val="left" w:pos="1392"/>
        </w:tabs>
        <w:jc w:val="center"/>
        <w:rPr>
          <w:rFonts w:ascii="Arial" w:hAnsi="Arial" w:cs="Arial"/>
          <w:b/>
          <w:sz w:val="20"/>
          <w:u w:val="single"/>
        </w:rPr>
      </w:pPr>
      <w:r w:rsidRPr="00D7301B">
        <w:rPr>
          <w:rFonts w:ascii="Arial" w:hAnsi="Arial" w:cs="Arial"/>
          <w:b/>
          <w:sz w:val="20"/>
          <w:u w:val="single"/>
        </w:rPr>
        <w:t>EXAMPLE UTILITY POLE DATA TABLE</w:t>
      </w:r>
    </w:p>
    <w:p w:rsidR="00A5091D" w:rsidRPr="00D7301B" w:rsidRDefault="00A5091D" w:rsidP="00A5091D">
      <w:pPr>
        <w:tabs>
          <w:tab w:val="left" w:pos="1392"/>
        </w:tabs>
        <w:jc w:val="center"/>
        <w:rPr>
          <w:rFonts w:ascii="Arial" w:hAnsi="Arial" w:cs="Arial"/>
          <w:b/>
          <w:sz w:val="20"/>
          <w:u w:val="single"/>
        </w:rPr>
      </w:pPr>
    </w:p>
    <w:tbl>
      <w:tblPr>
        <w:tblW w:w="109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52"/>
        <w:gridCol w:w="795"/>
        <w:gridCol w:w="830"/>
        <w:gridCol w:w="643"/>
        <w:gridCol w:w="625"/>
        <w:gridCol w:w="768"/>
        <w:gridCol w:w="901"/>
        <w:gridCol w:w="776"/>
        <w:gridCol w:w="1070"/>
        <w:gridCol w:w="928"/>
        <w:gridCol w:w="648"/>
        <w:gridCol w:w="648"/>
        <w:gridCol w:w="866"/>
        <w:gridCol w:w="786"/>
      </w:tblGrid>
      <w:tr w:rsidR="00A5091D" w:rsidRPr="00D7301B" w:rsidTr="0062224D">
        <w:trPr>
          <w:trHeight w:val="452"/>
          <w:jc w:val="center"/>
        </w:trPr>
        <w:tc>
          <w:tcPr>
            <w:tcW w:w="652"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Pole</w:t>
            </w:r>
          </w:p>
          <w:p w:rsidR="00A5091D" w:rsidRDefault="00A5091D" w:rsidP="0062224D">
            <w:pPr>
              <w:jc w:val="center"/>
              <w:rPr>
                <w:rFonts w:ascii="Arial" w:hAnsi="Arial" w:cs="Arial"/>
                <w:b/>
                <w:bCs/>
                <w:caps/>
                <w:sz w:val="16"/>
                <w:szCs w:val="16"/>
              </w:rPr>
            </w:pPr>
            <w:r>
              <w:rPr>
                <w:rFonts w:ascii="Arial" w:hAnsi="Arial" w:cs="Arial"/>
                <w:b/>
                <w:bCs/>
                <w:caps/>
                <w:sz w:val="16"/>
                <w:szCs w:val="16"/>
              </w:rPr>
              <w:t>#</w:t>
            </w:r>
          </w:p>
        </w:tc>
        <w:tc>
          <w:tcPr>
            <w:tcW w:w="795"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Pole</w:t>
            </w:r>
          </w:p>
          <w:p w:rsidR="00A5091D" w:rsidRDefault="00A5091D" w:rsidP="0062224D">
            <w:pPr>
              <w:jc w:val="center"/>
              <w:rPr>
                <w:rFonts w:ascii="Arial" w:hAnsi="Arial" w:cs="Arial"/>
                <w:b/>
                <w:bCs/>
                <w:caps/>
                <w:sz w:val="16"/>
                <w:szCs w:val="16"/>
              </w:rPr>
            </w:pPr>
            <w:r>
              <w:rPr>
                <w:rFonts w:ascii="Arial" w:hAnsi="Arial" w:cs="Arial"/>
                <w:b/>
                <w:bCs/>
                <w:caps/>
                <w:sz w:val="16"/>
                <w:szCs w:val="16"/>
              </w:rPr>
              <w:t>ID</w:t>
            </w:r>
          </w:p>
        </w:tc>
        <w:tc>
          <w:tcPr>
            <w:tcW w:w="830"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Pole Owner</w:t>
            </w:r>
          </w:p>
        </w:tc>
        <w:tc>
          <w:tcPr>
            <w:tcW w:w="3713" w:type="dxa"/>
            <w:gridSpan w:val="5"/>
            <w:tcBorders>
              <w:top w:val="single" w:sz="12" w:space="0" w:color="auto"/>
              <w:bottom w:val="single" w:sz="4" w:space="0" w:color="auto"/>
            </w:tcBorders>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Utility Owners Attached</w:t>
            </w:r>
          </w:p>
        </w:tc>
        <w:tc>
          <w:tcPr>
            <w:tcW w:w="1070"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Northing</w:t>
            </w:r>
          </w:p>
        </w:tc>
        <w:tc>
          <w:tcPr>
            <w:tcW w:w="928"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Easting</w:t>
            </w:r>
          </w:p>
        </w:tc>
        <w:tc>
          <w:tcPr>
            <w:tcW w:w="648"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Ht.</w:t>
            </w:r>
          </w:p>
        </w:tc>
        <w:tc>
          <w:tcPr>
            <w:tcW w:w="648"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Dia.</w:t>
            </w:r>
          </w:p>
        </w:tc>
        <w:tc>
          <w:tcPr>
            <w:tcW w:w="866"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Mat’l</w:t>
            </w:r>
          </w:p>
        </w:tc>
        <w:tc>
          <w:tcPr>
            <w:tcW w:w="786" w:type="dxa"/>
            <w:tcBorders>
              <w:top w:val="single" w:sz="12" w:space="0" w:color="auto"/>
              <w:bottom w:val="single" w:sz="4" w:space="0" w:color="auto"/>
            </w:tcBorders>
            <w:shd w:val="clear" w:color="auto" w:fill="auto"/>
            <w:noWrap/>
            <w:vAlign w:val="center"/>
          </w:tcPr>
          <w:p w:rsidR="00A5091D" w:rsidRDefault="00A5091D" w:rsidP="0062224D">
            <w:pPr>
              <w:jc w:val="center"/>
              <w:rPr>
                <w:rFonts w:ascii="Arial" w:hAnsi="Arial" w:cs="Arial"/>
                <w:b/>
                <w:bCs/>
                <w:caps/>
                <w:sz w:val="16"/>
                <w:szCs w:val="16"/>
              </w:rPr>
            </w:pPr>
            <w:r>
              <w:rPr>
                <w:rFonts w:ascii="Arial" w:hAnsi="Arial" w:cs="Arial"/>
                <w:b/>
                <w:bCs/>
                <w:caps/>
                <w:sz w:val="16"/>
                <w:szCs w:val="16"/>
              </w:rPr>
              <w:t>Misc.</w:t>
            </w:r>
          </w:p>
        </w:tc>
      </w:tr>
      <w:tr w:rsidR="00A5091D" w:rsidRPr="00D7301B" w:rsidTr="0062224D">
        <w:trPr>
          <w:trHeight w:val="432"/>
          <w:jc w:val="center"/>
        </w:trPr>
        <w:tc>
          <w:tcPr>
            <w:tcW w:w="652" w:type="dxa"/>
            <w:tcBorders>
              <w:top w:val="single" w:sz="4" w:space="0" w:color="auto"/>
              <w:bottom w:val="single" w:sz="12" w:space="0" w:color="auto"/>
            </w:tcBorders>
            <w:shd w:val="clear" w:color="auto" w:fill="606060"/>
            <w:noWrap/>
            <w:vAlign w:val="center"/>
          </w:tcPr>
          <w:p w:rsidR="00A5091D" w:rsidRPr="00FE30EB" w:rsidRDefault="00A5091D" w:rsidP="0062224D">
            <w:pPr>
              <w:jc w:val="center"/>
              <w:rPr>
                <w:rFonts w:ascii="Arial" w:hAnsi="Arial" w:cs="Arial"/>
                <w:b/>
                <w:bCs/>
                <w:sz w:val="16"/>
                <w:szCs w:val="16"/>
                <w:highlight w:val="darkGray"/>
              </w:rPr>
            </w:pPr>
          </w:p>
        </w:tc>
        <w:tc>
          <w:tcPr>
            <w:tcW w:w="795" w:type="dxa"/>
            <w:tcBorders>
              <w:top w:val="single" w:sz="4" w:space="0" w:color="auto"/>
              <w:bottom w:val="single" w:sz="12" w:space="0" w:color="auto"/>
            </w:tcBorders>
            <w:shd w:val="clear" w:color="auto" w:fill="606060"/>
            <w:noWrap/>
            <w:vAlign w:val="center"/>
          </w:tcPr>
          <w:p w:rsidR="00A5091D" w:rsidRPr="00FE30EB" w:rsidRDefault="00A5091D" w:rsidP="0062224D">
            <w:pPr>
              <w:jc w:val="center"/>
              <w:rPr>
                <w:rFonts w:ascii="Arial" w:hAnsi="Arial" w:cs="Arial"/>
                <w:b/>
                <w:bCs/>
                <w:sz w:val="16"/>
                <w:szCs w:val="16"/>
                <w:highlight w:val="darkGray"/>
              </w:rPr>
            </w:pPr>
          </w:p>
        </w:tc>
        <w:tc>
          <w:tcPr>
            <w:tcW w:w="830" w:type="dxa"/>
            <w:tcBorders>
              <w:top w:val="single" w:sz="4" w:space="0" w:color="auto"/>
              <w:bottom w:val="single" w:sz="12" w:space="0" w:color="auto"/>
            </w:tcBorders>
            <w:shd w:val="clear" w:color="auto" w:fill="606060"/>
            <w:noWrap/>
            <w:vAlign w:val="center"/>
          </w:tcPr>
          <w:p w:rsidR="00A5091D" w:rsidRPr="00FE30EB" w:rsidRDefault="00A5091D" w:rsidP="0062224D">
            <w:pPr>
              <w:jc w:val="center"/>
              <w:rPr>
                <w:rFonts w:ascii="Arial" w:hAnsi="Arial" w:cs="Arial"/>
                <w:b/>
                <w:bCs/>
                <w:sz w:val="16"/>
                <w:szCs w:val="16"/>
                <w:highlight w:val="darkGray"/>
              </w:rPr>
            </w:pPr>
          </w:p>
        </w:tc>
        <w:tc>
          <w:tcPr>
            <w:tcW w:w="643" w:type="dxa"/>
            <w:tcBorders>
              <w:top w:val="single" w:sz="4" w:space="0" w:color="auto"/>
              <w:bottom w:val="single" w:sz="12" w:space="0" w:color="auto"/>
            </w:tcBorders>
            <w:vAlign w:val="center"/>
          </w:tcPr>
          <w:p w:rsidR="00A5091D" w:rsidRDefault="00A5091D" w:rsidP="0062224D">
            <w:pPr>
              <w:jc w:val="center"/>
              <w:rPr>
                <w:rFonts w:ascii="Arial" w:hAnsi="Arial" w:cs="Arial"/>
                <w:b/>
                <w:caps/>
                <w:sz w:val="16"/>
                <w:szCs w:val="16"/>
              </w:rPr>
            </w:pPr>
            <w:r>
              <w:rPr>
                <w:rFonts w:ascii="Arial" w:hAnsi="Arial" w:cs="Arial"/>
                <w:b/>
                <w:caps/>
                <w:sz w:val="16"/>
                <w:szCs w:val="16"/>
              </w:rPr>
              <w:t>Elec</w:t>
            </w:r>
          </w:p>
        </w:tc>
        <w:tc>
          <w:tcPr>
            <w:tcW w:w="625" w:type="dxa"/>
            <w:tcBorders>
              <w:top w:val="single" w:sz="4" w:space="0" w:color="auto"/>
              <w:bottom w:val="single" w:sz="12" w:space="0" w:color="auto"/>
            </w:tcBorders>
            <w:vAlign w:val="center"/>
          </w:tcPr>
          <w:p w:rsidR="00A5091D" w:rsidRDefault="00A5091D" w:rsidP="0062224D">
            <w:pPr>
              <w:jc w:val="center"/>
              <w:rPr>
                <w:rFonts w:ascii="Arial" w:hAnsi="Arial" w:cs="Arial"/>
                <w:b/>
                <w:caps/>
                <w:sz w:val="16"/>
                <w:szCs w:val="16"/>
              </w:rPr>
            </w:pPr>
            <w:r>
              <w:rPr>
                <w:rFonts w:ascii="Arial" w:hAnsi="Arial" w:cs="Arial"/>
                <w:b/>
                <w:caps/>
                <w:sz w:val="16"/>
                <w:szCs w:val="16"/>
              </w:rPr>
              <w:t>Tele</w:t>
            </w:r>
          </w:p>
          <w:p w:rsidR="00A5091D" w:rsidRDefault="00A5091D" w:rsidP="0062224D">
            <w:pPr>
              <w:jc w:val="center"/>
              <w:rPr>
                <w:rFonts w:ascii="Arial" w:hAnsi="Arial" w:cs="Arial"/>
                <w:b/>
                <w:caps/>
                <w:sz w:val="16"/>
                <w:szCs w:val="16"/>
              </w:rPr>
            </w:pPr>
            <w:r>
              <w:rPr>
                <w:rFonts w:ascii="Arial" w:hAnsi="Arial" w:cs="Arial"/>
                <w:b/>
                <w:caps/>
                <w:sz w:val="16"/>
                <w:szCs w:val="16"/>
              </w:rPr>
              <w:t>com</w:t>
            </w:r>
          </w:p>
        </w:tc>
        <w:tc>
          <w:tcPr>
            <w:tcW w:w="768" w:type="dxa"/>
            <w:tcBorders>
              <w:top w:val="single" w:sz="4" w:space="0" w:color="auto"/>
              <w:bottom w:val="single" w:sz="12" w:space="0" w:color="auto"/>
            </w:tcBorders>
            <w:vAlign w:val="center"/>
          </w:tcPr>
          <w:p w:rsidR="00A5091D" w:rsidRDefault="00A5091D" w:rsidP="0062224D">
            <w:pPr>
              <w:jc w:val="center"/>
              <w:rPr>
                <w:rFonts w:ascii="Arial" w:hAnsi="Arial" w:cs="Arial"/>
                <w:b/>
                <w:caps/>
                <w:sz w:val="16"/>
                <w:szCs w:val="16"/>
              </w:rPr>
            </w:pPr>
            <w:r>
              <w:rPr>
                <w:rFonts w:ascii="Arial" w:hAnsi="Arial" w:cs="Arial"/>
                <w:b/>
                <w:bCs/>
                <w:caps/>
                <w:sz w:val="16"/>
                <w:szCs w:val="16"/>
              </w:rPr>
              <w:t>Cable TV</w:t>
            </w:r>
          </w:p>
        </w:tc>
        <w:tc>
          <w:tcPr>
            <w:tcW w:w="901" w:type="dxa"/>
            <w:tcBorders>
              <w:top w:val="single" w:sz="4" w:space="0" w:color="auto"/>
              <w:bottom w:val="single" w:sz="12" w:space="0" w:color="auto"/>
            </w:tcBorders>
            <w:vAlign w:val="center"/>
          </w:tcPr>
          <w:p w:rsidR="00A5091D" w:rsidRDefault="00A5091D" w:rsidP="0062224D">
            <w:pPr>
              <w:jc w:val="center"/>
              <w:rPr>
                <w:rFonts w:ascii="Arial" w:hAnsi="Arial" w:cs="Arial"/>
                <w:b/>
                <w:caps/>
                <w:sz w:val="16"/>
                <w:szCs w:val="16"/>
              </w:rPr>
            </w:pPr>
            <w:r>
              <w:rPr>
                <w:rFonts w:ascii="Arial" w:hAnsi="Arial" w:cs="Arial"/>
                <w:b/>
                <w:caps/>
                <w:sz w:val="16"/>
                <w:szCs w:val="16"/>
              </w:rPr>
              <w:t>Traffic</w:t>
            </w:r>
          </w:p>
        </w:tc>
        <w:tc>
          <w:tcPr>
            <w:tcW w:w="776" w:type="dxa"/>
            <w:tcBorders>
              <w:top w:val="single" w:sz="4" w:space="0" w:color="auto"/>
              <w:bottom w:val="single" w:sz="12" w:space="0" w:color="auto"/>
            </w:tcBorders>
            <w:shd w:val="clear" w:color="auto" w:fill="auto"/>
            <w:vAlign w:val="center"/>
          </w:tcPr>
          <w:p w:rsidR="00A5091D" w:rsidRDefault="00A5091D" w:rsidP="0062224D">
            <w:pPr>
              <w:jc w:val="center"/>
              <w:rPr>
                <w:rFonts w:ascii="Arial" w:hAnsi="Arial" w:cs="Arial"/>
                <w:b/>
                <w:caps/>
                <w:sz w:val="16"/>
                <w:szCs w:val="16"/>
              </w:rPr>
            </w:pPr>
            <w:r>
              <w:rPr>
                <w:rFonts w:ascii="Arial" w:hAnsi="Arial" w:cs="Arial"/>
                <w:b/>
                <w:caps/>
                <w:sz w:val="16"/>
                <w:szCs w:val="16"/>
              </w:rPr>
              <w:t>Other</w:t>
            </w:r>
          </w:p>
        </w:tc>
        <w:tc>
          <w:tcPr>
            <w:tcW w:w="1070" w:type="dxa"/>
            <w:tcBorders>
              <w:top w:val="single" w:sz="4" w:space="0" w:color="auto"/>
              <w:bottom w:val="single" w:sz="12" w:space="0" w:color="auto"/>
            </w:tcBorders>
            <w:shd w:val="pct60" w:color="auto" w:fill="auto"/>
            <w:noWrap/>
            <w:vAlign w:val="center"/>
          </w:tcPr>
          <w:p w:rsidR="00A5091D" w:rsidRPr="00FE30EB" w:rsidRDefault="00A5091D" w:rsidP="0062224D">
            <w:pPr>
              <w:jc w:val="center"/>
              <w:rPr>
                <w:rFonts w:ascii="Arial" w:hAnsi="Arial" w:cs="Arial"/>
                <w:b/>
                <w:bCs/>
                <w:sz w:val="16"/>
                <w:szCs w:val="16"/>
                <w:highlight w:val="yellow"/>
              </w:rPr>
            </w:pPr>
          </w:p>
        </w:tc>
        <w:tc>
          <w:tcPr>
            <w:tcW w:w="928" w:type="dxa"/>
            <w:tcBorders>
              <w:top w:val="single" w:sz="4" w:space="0" w:color="auto"/>
              <w:bottom w:val="single" w:sz="12" w:space="0" w:color="auto"/>
            </w:tcBorders>
            <w:shd w:val="pct60" w:color="auto" w:fill="auto"/>
            <w:noWrap/>
            <w:vAlign w:val="center"/>
          </w:tcPr>
          <w:p w:rsidR="00A5091D" w:rsidRPr="00D7301B" w:rsidRDefault="00A5091D" w:rsidP="0062224D">
            <w:pPr>
              <w:jc w:val="center"/>
              <w:rPr>
                <w:rFonts w:ascii="Arial" w:hAnsi="Arial" w:cs="Arial"/>
                <w:b/>
                <w:bCs/>
                <w:sz w:val="16"/>
                <w:szCs w:val="16"/>
              </w:rPr>
            </w:pPr>
          </w:p>
        </w:tc>
        <w:tc>
          <w:tcPr>
            <w:tcW w:w="648" w:type="dxa"/>
            <w:tcBorders>
              <w:top w:val="single" w:sz="4" w:space="0" w:color="auto"/>
              <w:bottom w:val="single" w:sz="12" w:space="0" w:color="auto"/>
            </w:tcBorders>
            <w:shd w:val="pct60" w:color="auto" w:fill="auto"/>
            <w:noWrap/>
            <w:vAlign w:val="center"/>
          </w:tcPr>
          <w:p w:rsidR="00A5091D" w:rsidRDefault="00A5091D" w:rsidP="0062224D">
            <w:pPr>
              <w:jc w:val="center"/>
              <w:rPr>
                <w:rFonts w:ascii="Arial" w:hAnsi="Arial" w:cs="Arial"/>
                <w:b/>
                <w:bCs/>
                <w:sz w:val="16"/>
                <w:szCs w:val="16"/>
              </w:rPr>
            </w:pPr>
          </w:p>
        </w:tc>
        <w:tc>
          <w:tcPr>
            <w:tcW w:w="648" w:type="dxa"/>
            <w:tcBorders>
              <w:top w:val="single" w:sz="4" w:space="0" w:color="auto"/>
              <w:bottom w:val="single" w:sz="12" w:space="0" w:color="auto"/>
            </w:tcBorders>
            <w:shd w:val="pct60" w:color="auto" w:fill="auto"/>
            <w:noWrap/>
            <w:vAlign w:val="center"/>
          </w:tcPr>
          <w:p w:rsidR="00A5091D" w:rsidRPr="00D7301B" w:rsidRDefault="00A5091D" w:rsidP="0062224D">
            <w:pPr>
              <w:jc w:val="center"/>
              <w:rPr>
                <w:rFonts w:ascii="Arial" w:hAnsi="Arial" w:cs="Arial"/>
                <w:b/>
                <w:bCs/>
                <w:sz w:val="16"/>
                <w:szCs w:val="16"/>
              </w:rPr>
            </w:pPr>
          </w:p>
        </w:tc>
        <w:tc>
          <w:tcPr>
            <w:tcW w:w="866" w:type="dxa"/>
            <w:tcBorders>
              <w:top w:val="single" w:sz="4" w:space="0" w:color="auto"/>
              <w:bottom w:val="single" w:sz="12" w:space="0" w:color="auto"/>
            </w:tcBorders>
            <w:shd w:val="pct60" w:color="auto" w:fill="auto"/>
            <w:noWrap/>
            <w:vAlign w:val="center"/>
          </w:tcPr>
          <w:p w:rsidR="00A5091D" w:rsidRPr="00D7301B" w:rsidRDefault="00A5091D" w:rsidP="0062224D">
            <w:pPr>
              <w:jc w:val="center"/>
              <w:rPr>
                <w:rFonts w:ascii="Arial" w:hAnsi="Arial" w:cs="Arial"/>
                <w:b/>
                <w:bCs/>
                <w:sz w:val="16"/>
                <w:szCs w:val="16"/>
              </w:rPr>
            </w:pPr>
          </w:p>
        </w:tc>
        <w:tc>
          <w:tcPr>
            <w:tcW w:w="786" w:type="dxa"/>
            <w:tcBorders>
              <w:top w:val="single" w:sz="4" w:space="0" w:color="auto"/>
              <w:bottom w:val="single" w:sz="12" w:space="0" w:color="auto"/>
            </w:tcBorders>
            <w:shd w:val="pct60" w:color="auto" w:fill="auto"/>
            <w:noWrap/>
            <w:vAlign w:val="center"/>
          </w:tcPr>
          <w:p w:rsidR="00A5091D" w:rsidRPr="00D7301B" w:rsidRDefault="00A5091D" w:rsidP="0062224D">
            <w:pPr>
              <w:jc w:val="center"/>
              <w:rPr>
                <w:rFonts w:ascii="Arial" w:hAnsi="Arial" w:cs="Arial"/>
                <w:b/>
                <w:bCs/>
                <w:sz w:val="16"/>
                <w:szCs w:val="16"/>
              </w:rPr>
            </w:pPr>
          </w:p>
        </w:tc>
      </w:tr>
      <w:tr w:rsidR="00A5091D" w:rsidRPr="00D7301B" w:rsidTr="0062224D">
        <w:trPr>
          <w:trHeight w:val="375"/>
          <w:jc w:val="center"/>
        </w:trPr>
        <w:tc>
          <w:tcPr>
            <w:tcW w:w="652"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1</w:t>
            </w:r>
          </w:p>
        </w:tc>
        <w:tc>
          <w:tcPr>
            <w:tcW w:w="795"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12345</w:t>
            </w:r>
          </w:p>
        </w:tc>
        <w:tc>
          <w:tcPr>
            <w:tcW w:w="830"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GPC</w:t>
            </w:r>
          </w:p>
        </w:tc>
        <w:tc>
          <w:tcPr>
            <w:tcW w:w="643" w:type="dxa"/>
            <w:tcBorders>
              <w:top w:val="single" w:sz="12" w:space="0" w:color="auto"/>
            </w:tcBorders>
            <w:vAlign w:val="center"/>
          </w:tcPr>
          <w:p w:rsidR="00A5091D" w:rsidRDefault="00A5091D" w:rsidP="0062224D">
            <w:pPr>
              <w:jc w:val="center"/>
              <w:rPr>
                <w:rFonts w:ascii="Arial" w:hAnsi="Arial" w:cs="Arial"/>
                <w:sz w:val="16"/>
                <w:szCs w:val="16"/>
              </w:rPr>
            </w:pPr>
            <w:r>
              <w:rPr>
                <w:rFonts w:ascii="Arial" w:hAnsi="Arial" w:cs="Arial"/>
                <w:sz w:val="16"/>
                <w:szCs w:val="16"/>
              </w:rPr>
              <w:t>GPC,</w:t>
            </w:r>
          </w:p>
          <w:p w:rsidR="00A5091D" w:rsidRPr="00D7301B" w:rsidRDefault="00A5091D" w:rsidP="0062224D">
            <w:pPr>
              <w:jc w:val="center"/>
              <w:rPr>
                <w:rFonts w:ascii="Arial" w:hAnsi="Arial" w:cs="Arial"/>
                <w:sz w:val="16"/>
                <w:szCs w:val="16"/>
              </w:rPr>
            </w:pPr>
            <w:r>
              <w:rPr>
                <w:rFonts w:ascii="Arial" w:hAnsi="Arial" w:cs="Arial"/>
                <w:sz w:val="16"/>
                <w:szCs w:val="16"/>
              </w:rPr>
              <w:t>EMC</w:t>
            </w:r>
          </w:p>
        </w:tc>
        <w:tc>
          <w:tcPr>
            <w:tcW w:w="625" w:type="dxa"/>
            <w:tcBorders>
              <w:top w:val="single" w:sz="12" w:space="0" w:color="auto"/>
            </w:tcBorders>
            <w:vAlign w:val="center"/>
          </w:tcPr>
          <w:p w:rsidR="00A5091D" w:rsidRPr="00D7301B" w:rsidRDefault="00A5091D" w:rsidP="0062224D">
            <w:pPr>
              <w:jc w:val="center"/>
              <w:rPr>
                <w:rFonts w:ascii="Arial" w:hAnsi="Arial" w:cs="Arial"/>
                <w:sz w:val="16"/>
                <w:szCs w:val="16"/>
              </w:rPr>
            </w:pPr>
            <w:r>
              <w:rPr>
                <w:rFonts w:ascii="Arial" w:hAnsi="Arial" w:cs="Arial"/>
                <w:sz w:val="16"/>
                <w:szCs w:val="16"/>
              </w:rPr>
              <w:t>ATT</w:t>
            </w:r>
          </w:p>
        </w:tc>
        <w:tc>
          <w:tcPr>
            <w:tcW w:w="768" w:type="dxa"/>
            <w:tcBorders>
              <w:top w:val="single" w:sz="12" w:space="0" w:color="auto"/>
            </w:tcBorders>
            <w:vAlign w:val="center"/>
          </w:tcPr>
          <w:p w:rsidR="00A5091D" w:rsidRDefault="00A5091D" w:rsidP="0062224D">
            <w:pPr>
              <w:jc w:val="center"/>
              <w:rPr>
                <w:rFonts w:ascii="Arial" w:hAnsi="Arial" w:cs="Arial"/>
                <w:sz w:val="16"/>
                <w:szCs w:val="16"/>
              </w:rPr>
            </w:pPr>
            <w:r>
              <w:rPr>
                <w:rFonts w:ascii="Arial" w:hAnsi="Arial" w:cs="Arial"/>
                <w:sz w:val="16"/>
                <w:szCs w:val="16"/>
              </w:rPr>
              <w:t>COM,</w:t>
            </w:r>
          </w:p>
          <w:p w:rsidR="00A5091D" w:rsidRPr="00D7301B" w:rsidRDefault="00A5091D" w:rsidP="0062224D">
            <w:pPr>
              <w:jc w:val="center"/>
              <w:rPr>
                <w:rFonts w:ascii="Arial" w:hAnsi="Arial" w:cs="Arial"/>
                <w:sz w:val="16"/>
                <w:szCs w:val="16"/>
              </w:rPr>
            </w:pPr>
            <w:r>
              <w:rPr>
                <w:rFonts w:ascii="Arial" w:hAnsi="Arial" w:cs="Arial"/>
                <w:sz w:val="16"/>
                <w:szCs w:val="16"/>
              </w:rPr>
              <w:t>CHR</w:t>
            </w:r>
          </w:p>
        </w:tc>
        <w:tc>
          <w:tcPr>
            <w:tcW w:w="901" w:type="dxa"/>
            <w:tcBorders>
              <w:top w:val="single" w:sz="12" w:space="0" w:color="auto"/>
            </w:tcBorders>
            <w:vAlign w:val="center"/>
          </w:tcPr>
          <w:p w:rsidR="00A5091D" w:rsidRPr="00D7301B" w:rsidRDefault="00A5091D" w:rsidP="0062224D">
            <w:pPr>
              <w:jc w:val="center"/>
              <w:rPr>
                <w:rFonts w:ascii="Arial" w:hAnsi="Arial" w:cs="Arial"/>
                <w:sz w:val="16"/>
                <w:szCs w:val="16"/>
              </w:rPr>
            </w:pPr>
          </w:p>
        </w:tc>
        <w:tc>
          <w:tcPr>
            <w:tcW w:w="776" w:type="dxa"/>
            <w:tcBorders>
              <w:top w:val="single" w:sz="12" w:space="0" w:color="auto"/>
            </w:tcBorders>
            <w:shd w:val="clear" w:color="auto" w:fill="auto"/>
            <w:vAlign w:val="center"/>
          </w:tcPr>
          <w:p w:rsidR="00A5091D" w:rsidRPr="00B90FB9" w:rsidRDefault="00A5091D" w:rsidP="0062224D">
            <w:pPr>
              <w:jc w:val="center"/>
              <w:rPr>
                <w:rFonts w:ascii="Arial" w:hAnsi="Arial" w:cs="Arial"/>
                <w:sz w:val="16"/>
                <w:szCs w:val="16"/>
              </w:rPr>
            </w:pPr>
          </w:p>
        </w:tc>
        <w:tc>
          <w:tcPr>
            <w:tcW w:w="1070"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2456912.3</w:t>
            </w:r>
          </w:p>
        </w:tc>
        <w:tc>
          <w:tcPr>
            <w:tcW w:w="928"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259456.2</w:t>
            </w:r>
          </w:p>
        </w:tc>
        <w:tc>
          <w:tcPr>
            <w:tcW w:w="648"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35'</w:t>
            </w:r>
          </w:p>
        </w:tc>
        <w:tc>
          <w:tcPr>
            <w:tcW w:w="648"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12"</w:t>
            </w:r>
          </w:p>
        </w:tc>
        <w:tc>
          <w:tcPr>
            <w:tcW w:w="866"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W</w:t>
            </w:r>
            <w:r w:rsidRPr="00D7301B">
              <w:rPr>
                <w:rFonts w:ascii="Arial" w:hAnsi="Arial" w:cs="Arial"/>
                <w:sz w:val="16"/>
                <w:szCs w:val="16"/>
              </w:rPr>
              <w:t>ood</w:t>
            </w:r>
          </w:p>
        </w:tc>
        <w:tc>
          <w:tcPr>
            <w:tcW w:w="786" w:type="dxa"/>
            <w:tcBorders>
              <w:top w:val="single" w:sz="12" w:space="0" w:color="auto"/>
            </w:tcBorders>
            <w:shd w:val="clear" w:color="auto" w:fill="auto"/>
            <w:noWrap/>
            <w:vAlign w:val="center"/>
          </w:tcPr>
          <w:p w:rsidR="00A5091D" w:rsidRPr="00D7301B" w:rsidRDefault="00A5091D" w:rsidP="0062224D">
            <w:pPr>
              <w:jc w:val="center"/>
              <w:rPr>
                <w:rFonts w:ascii="Arial" w:hAnsi="Arial" w:cs="Arial"/>
                <w:sz w:val="16"/>
                <w:szCs w:val="16"/>
              </w:rPr>
            </w:pPr>
          </w:p>
        </w:tc>
      </w:tr>
      <w:tr w:rsidR="00A5091D" w:rsidRPr="00D7301B" w:rsidTr="0062224D">
        <w:trPr>
          <w:trHeight w:val="375"/>
          <w:jc w:val="center"/>
        </w:trPr>
        <w:tc>
          <w:tcPr>
            <w:tcW w:w="652"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w:t>
            </w:r>
          </w:p>
        </w:tc>
        <w:tc>
          <w:tcPr>
            <w:tcW w:w="795"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NA</w:t>
            </w:r>
          </w:p>
        </w:tc>
        <w:tc>
          <w:tcPr>
            <w:tcW w:w="830"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ATT</w:t>
            </w:r>
          </w:p>
        </w:tc>
        <w:tc>
          <w:tcPr>
            <w:tcW w:w="643" w:type="dxa"/>
            <w:vAlign w:val="center"/>
          </w:tcPr>
          <w:p w:rsidR="00A5091D" w:rsidRPr="00D7301B" w:rsidRDefault="00A5091D" w:rsidP="0062224D">
            <w:pPr>
              <w:jc w:val="center"/>
              <w:rPr>
                <w:rFonts w:ascii="Arial" w:hAnsi="Arial" w:cs="Arial"/>
                <w:sz w:val="16"/>
                <w:szCs w:val="16"/>
              </w:rPr>
            </w:pPr>
          </w:p>
        </w:tc>
        <w:tc>
          <w:tcPr>
            <w:tcW w:w="625" w:type="dxa"/>
            <w:vAlign w:val="center"/>
          </w:tcPr>
          <w:p w:rsidR="00A5091D" w:rsidRPr="00D7301B" w:rsidRDefault="00A5091D" w:rsidP="0062224D">
            <w:pPr>
              <w:jc w:val="center"/>
              <w:rPr>
                <w:rFonts w:ascii="Arial" w:hAnsi="Arial" w:cs="Arial"/>
                <w:sz w:val="16"/>
                <w:szCs w:val="16"/>
              </w:rPr>
            </w:pPr>
          </w:p>
        </w:tc>
        <w:tc>
          <w:tcPr>
            <w:tcW w:w="768" w:type="dxa"/>
            <w:vAlign w:val="center"/>
          </w:tcPr>
          <w:p w:rsidR="00A5091D" w:rsidRPr="00D7301B" w:rsidRDefault="00A5091D" w:rsidP="0062224D">
            <w:pPr>
              <w:jc w:val="center"/>
              <w:rPr>
                <w:rFonts w:ascii="Arial" w:hAnsi="Arial" w:cs="Arial"/>
                <w:sz w:val="16"/>
                <w:szCs w:val="16"/>
              </w:rPr>
            </w:pPr>
          </w:p>
        </w:tc>
        <w:tc>
          <w:tcPr>
            <w:tcW w:w="901" w:type="dxa"/>
            <w:vAlign w:val="center"/>
          </w:tcPr>
          <w:p w:rsidR="00A5091D" w:rsidRPr="00D7301B" w:rsidRDefault="00A5091D" w:rsidP="0062224D">
            <w:pPr>
              <w:jc w:val="center"/>
              <w:rPr>
                <w:rFonts w:ascii="Arial" w:hAnsi="Arial" w:cs="Arial"/>
                <w:sz w:val="16"/>
                <w:szCs w:val="16"/>
              </w:rPr>
            </w:pPr>
          </w:p>
        </w:tc>
        <w:tc>
          <w:tcPr>
            <w:tcW w:w="776" w:type="dxa"/>
            <w:shd w:val="clear" w:color="auto" w:fill="auto"/>
            <w:vAlign w:val="center"/>
          </w:tcPr>
          <w:p w:rsidR="00A5091D" w:rsidRPr="00D7301B" w:rsidRDefault="00A5091D" w:rsidP="0062224D">
            <w:pPr>
              <w:jc w:val="center"/>
              <w:rPr>
                <w:rFonts w:ascii="Arial" w:hAnsi="Arial" w:cs="Arial"/>
                <w:sz w:val="16"/>
                <w:szCs w:val="16"/>
              </w:rPr>
            </w:pPr>
          </w:p>
        </w:tc>
        <w:tc>
          <w:tcPr>
            <w:tcW w:w="1070"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2456652.2</w:t>
            </w:r>
          </w:p>
        </w:tc>
        <w:tc>
          <w:tcPr>
            <w:tcW w:w="92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259410.9</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50'</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16"</w:t>
            </w:r>
          </w:p>
        </w:tc>
        <w:tc>
          <w:tcPr>
            <w:tcW w:w="866"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Steel</w:t>
            </w:r>
          </w:p>
        </w:tc>
        <w:tc>
          <w:tcPr>
            <w:tcW w:w="786" w:type="dxa"/>
            <w:shd w:val="clear" w:color="auto" w:fill="auto"/>
            <w:noWrap/>
            <w:vAlign w:val="center"/>
          </w:tcPr>
          <w:p w:rsidR="00A5091D" w:rsidRPr="00D7301B" w:rsidRDefault="00A5091D" w:rsidP="0062224D">
            <w:pPr>
              <w:jc w:val="center"/>
              <w:rPr>
                <w:rFonts w:ascii="Arial" w:hAnsi="Arial" w:cs="Arial"/>
                <w:sz w:val="16"/>
                <w:szCs w:val="16"/>
              </w:rPr>
            </w:pPr>
            <w:proofErr w:type="spellStart"/>
            <w:r>
              <w:rPr>
                <w:rFonts w:ascii="Arial" w:hAnsi="Arial" w:cs="Arial"/>
                <w:sz w:val="16"/>
                <w:szCs w:val="16"/>
              </w:rPr>
              <w:t>Aband</w:t>
            </w:r>
            <w:proofErr w:type="spellEnd"/>
            <w:r>
              <w:rPr>
                <w:rFonts w:ascii="Arial" w:hAnsi="Arial" w:cs="Arial"/>
                <w:sz w:val="16"/>
                <w:szCs w:val="16"/>
              </w:rPr>
              <w:t>.</w:t>
            </w:r>
          </w:p>
        </w:tc>
      </w:tr>
      <w:tr w:rsidR="00A5091D" w:rsidRPr="00D7301B" w:rsidTr="0062224D">
        <w:trPr>
          <w:trHeight w:val="375"/>
          <w:jc w:val="center"/>
        </w:trPr>
        <w:tc>
          <w:tcPr>
            <w:tcW w:w="652"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3</w:t>
            </w:r>
          </w:p>
        </w:tc>
        <w:tc>
          <w:tcPr>
            <w:tcW w:w="795"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BIBB2</w:t>
            </w:r>
          </w:p>
        </w:tc>
        <w:tc>
          <w:tcPr>
            <w:tcW w:w="830"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BC</w:t>
            </w:r>
          </w:p>
        </w:tc>
        <w:tc>
          <w:tcPr>
            <w:tcW w:w="643" w:type="dxa"/>
            <w:vAlign w:val="center"/>
          </w:tcPr>
          <w:p w:rsidR="00A5091D" w:rsidRPr="00D7301B" w:rsidRDefault="00A5091D" w:rsidP="0062224D">
            <w:pPr>
              <w:jc w:val="center"/>
              <w:rPr>
                <w:rFonts w:ascii="Arial" w:hAnsi="Arial" w:cs="Arial"/>
                <w:sz w:val="16"/>
                <w:szCs w:val="16"/>
              </w:rPr>
            </w:pPr>
            <w:r>
              <w:rPr>
                <w:rFonts w:ascii="Arial" w:hAnsi="Arial" w:cs="Arial"/>
                <w:sz w:val="16"/>
                <w:szCs w:val="16"/>
              </w:rPr>
              <w:t>EMC</w:t>
            </w:r>
          </w:p>
        </w:tc>
        <w:tc>
          <w:tcPr>
            <w:tcW w:w="625" w:type="dxa"/>
            <w:vAlign w:val="center"/>
          </w:tcPr>
          <w:p w:rsidR="00A5091D" w:rsidRPr="00D7301B" w:rsidRDefault="00A5091D" w:rsidP="0062224D">
            <w:pPr>
              <w:jc w:val="center"/>
              <w:rPr>
                <w:rFonts w:ascii="Arial" w:hAnsi="Arial" w:cs="Arial"/>
                <w:sz w:val="16"/>
                <w:szCs w:val="16"/>
              </w:rPr>
            </w:pPr>
            <w:r>
              <w:rPr>
                <w:rFonts w:ascii="Arial" w:hAnsi="Arial" w:cs="Arial"/>
                <w:sz w:val="16"/>
                <w:szCs w:val="16"/>
              </w:rPr>
              <w:t>ATT</w:t>
            </w:r>
          </w:p>
        </w:tc>
        <w:tc>
          <w:tcPr>
            <w:tcW w:w="768" w:type="dxa"/>
            <w:vAlign w:val="center"/>
          </w:tcPr>
          <w:p w:rsidR="00A5091D" w:rsidRPr="00D7301B" w:rsidRDefault="00A5091D" w:rsidP="0062224D">
            <w:pPr>
              <w:jc w:val="center"/>
              <w:rPr>
                <w:rFonts w:ascii="Arial" w:hAnsi="Arial" w:cs="Arial"/>
                <w:sz w:val="16"/>
                <w:szCs w:val="16"/>
              </w:rPr>
            </w:pPr>
          </w:p>
        </w:tc>
        <w:tc>
          <w:tcPr>
            <w:tcW w:w="901" w:type="dxa"/>
            <w:vAlign w:val="center"/>
          </w:tcPr>
          <w:p w:rsidR="00A5091D" w:rsidRPr="00D7301B" w:rsidRDefault="00A5091D" w:rsidP="0062224D">
            <w:pPr>
              <w:jc w:val="center"/>
              <w:rPr>
                <w:rFonts w:ascii="Arial" w:hAnsi="Arial" w:cs="Arial"/>
                <w:sz w:val="16"/>
                <w:szCs w:val="16"/>
              </w:rPr>
            </w:pPr>
            <w:r w:rsidRPr="003723D3">
              <w:rPr>
                <w:rFonts w:ascii="Arial" w:hAnsi="Arial" w:cs="Arial"/>
                <w:sz w:val="16"/>
                <w:szCs w:val="16"/>
              </w:rPr>
              <w:t>BC</w:t>
            </w:r>
          </w:p>
        </w:tc>
        <w:tc>
          <w:tcPr>
            <w:tcW w:w="776" w:type="dxa"/>
            <w:shd w:val="clear" w:color="auto" w:fill="auto"/>
            <w:vAlign w:val="center"/>
          </w:tcPr>
          <w:p w:rsidR="00A5091D" w:rsidRPr="00D7301B" w:rsidRDefault="00A5091D" w:rsidP="0062224D">
            <w:pPr>
              <w:jc w:val="center"/>
              <w:rPr>
                <w:rFonts w:ascii="Arial" w:hAnsi="Arial" w:cs="Arial"/>
                <w:sz w:val="16"/>
                <w:szCs w:val="16"/>
              </w:rPr>
            </w:pPr>
            <w:r>
              <w:rPr>
                <w:rFonts w:ascii="Arial" w:hAnsi="Arial" w:cs="Arial"/>
                <w:sz w:val="16"/>
                <w:szCs w:val="16"/>
              </w:rPr>
              <w:t>Guy</w:t>
            </w:r>
          </w:p>
        </w:tc>
        <w:tc>
          <w:tcPr>
            <w:tcW w:w="1070"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2455901.8</w:t>
            </w:r>
          </w:p>
        </w:tc>
        <w:tc>
          <w:tcPr>
            <w:tcW w:w="92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259200.3</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45'</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24"</w:t>
            </w:r>
          </w:p>
        </w:tc>
        <w:tc>
          <w:tcPr>
            <w:tcW w:w="866"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C</w:t>
            </w:r>
            <w:r w:rsidRPr="00D7301B">
              <w:rPr>
                <w:rFonts w:ascii="Arial" w:hAnsi="Arial" w:cs="Arial"/>
                <w:sz w:val="16"/>
                <w:szCs w:val="16"/>
              </w:rPr>
              <w:t>oncrete</w:t>
            </w:r>
          </w:p>
        </w:tc>
        <w:tc>
          <w:tcPr>
            <w:tcW w:w="786" w:type="dxa"/>
            <w:shd w:val="clear" w:color="auto" w:fill="auto"/>
            <w:noWrap/>
            <w:vAlign w:val="center"/>
          </w:tcPr>
          <w:p w:rsidR="00A5091D" w:rsidRPr="00D7301B" w:rsidRDefault="00A5091D" w:rsidP="0062224D">
            <w:pPr>
              <w:jc w:val="center"/>
              <w:rPr>
                <w:rFonts w:ascii="Arial" w:hAnsi="Arial" w:cs="Arial"/>
                <w:sz w:val="16"/>
                <w:szCs w:val="16"/>
              </w:rPr>
            </w:pPr>
            <w:r w:rsidRPr="003723D3">
              <w:rPr>
                <w:rFonts w:ascii="Arial" w:hAnsi="Arial" w:cs="Arial"/>
                <w:sz w:val="16"/>
                <w:szCs w:val="16"/>
              </w:rPr>
              <w:t>Signal Pole</w:t>
            </w:r>
          </w:p>
        </w:tc>
      </w:tr>
      <w:tr w:rsidR="00A5091D" w:rsidRPr="00D7301B" w:rsidTr="0062224D">
        <w:trPr>
          <w:trHeight w:val="375"/>
          <w:jc w:val="center"/>
        </w:trPr>
        <w:tc>
          <w:tcPr>
            <w:tcW w:w="652"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4</w:t>
            </w:r>
          </w:p>
        </w:tc>
        <w:tc>
          <w:tcPr>
            <w:tcW w:w="795"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BC1023</w:t>
            </w:r>
          </w:p>
        </w:tc>
        <w:tc>
          <w:tcPr>
            <w:tcW w:w="830"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GDOT</w:t>
            </w:r>
          </w:p>
        </w:tc>
        <w:tc>
          <w:tcPr>
            <w:tcW w:w="643" w:type="dxa"/>
            <w:vAlign w:val="center"/>
          </w:tcPr>
          <w:p w:rsidR="00A5091D" w:rsidRPr="00D7301B" w:rsidRDefault="00A5091D" w:rsidP="0062224D">
            <w:pPr>
              <w:jc w:val="center"/>
              <w:rPr>
                <w:rFonts w:ascii="Arial" w:hAnsi="Arial" w:cs="Arial"/>
                <w:sz w:val="16"/>
                <w:szCs w:val="16"/>
              </w:rPr>
            </w:pPr>
          </w:p>
        </w:tc>
        <w:tc>
          <w:tcPr>
            <w:tcW w:w="625" w:type="dxa"/>
            <w:vAlign w:val="center"/>
          </w:tcPr>
          <w:p w:rsidR="00A5091D" w:rsidRPr="00D7301B" w:rsidRDefault="00A5091D" w:rsidP="0062224D">
            <w:pPr>
              <w:jc w:val="center"/>
              <w:rPr>
                <w:rFonts w:ascii="Arial" w:hAnsi="Arial" w:cs="Arial"/>
                <w:sz w:val="16"/>
                <w:szCs w:val="16"/>
              </w:rPr>
            </w:pPr>
          </w:p>
        </w:tc>
        <w:tc>
          <w:tcPr>
            <w:tcW w:w="768" w:type="dxa"/>
            <w:vAlign w:val="center"/>
          </w:tcPr>
          <w:p w:rsidR="00A5091D" w:rsidRPr="00D7301B" w:rsidRDefault="00A5091D" w:rsidP="0062224D">
            <w:pPr>
              <w:jc w:val="center"/>
              <w:rPr>
                <w:rFonts w:ascii="Arial" w:hAnsi="Arial" w:cs="Arial"/>
                <w:sz w:val="16"/>
                <w:szCs w:val="16"/>
              </w:rPr>
            </w:pPr>
          </w:p>
        </w:tc>
        <w:tc>
          <w:tcPr>
            <w:tcW w:w="901" w:type="dxa"/>
            <w:vAlign w:val="center"/>
          </w:tcPr>
          <w:p w:rsidR="00A5091D" w:rsidRPr="00D7301B" w:rsidRDefault="00A5091D" w:rsidP="0062224D">
            <w:pPr>
              <w:jc w:val="center"/>
              <w:rPr>
                <w:rFonts w:ascii="Arial" w:hAnsi="Arial" w:cs="Arial"/>
                <w:sz w:val="16"/>
                <w:szCs w:val="16"/>
              </w:rPr>
            </w:pPr>
            <w:r>
              <w:rPr>
                <w:rFonts w:ascii="Arial" w:hAnsi="Arial" w:cs="Arial"/>
                <w:sz w:val="16"/>
                <w:szCs w:val="16"/>
              </w:rPr>
              <w:t>GDOT</w:t>
            </w:r>
          </w:p>
        </w:tc>
        <w:tc>
          <w:tcPr>
            <w:tcW w:w="776" w:type="dxa"/>
            <w:shd w:val="clear" w:color="auto" w:fill="auto"/>
            <w:vAlign w:val="center"/>
          </w:tcPr>
          <w:p w:rsidR="00A5091D" w:rsidRPr="00D7301B" w:rsidRDefault="00A5091D" w:rsidP="0062224D">
            <w:pPr>
              <w:jc w:val="center"/>
              <w:rPr>
                <w:rFonts w:ascii="Arial" w:hAnsi="Arial" w:cs="Arial"/>
                <w:sz w:val="16"/>
                <w:szCs w:val="16"/>
              </w:rPr>
            </w:pPr>
            <w:r>
              <w:rPr>
                <w:rFonts w:ascii="Arial" w:hAnsi="Arial" w:cs="Arial"/>
                <w:sz w:val="16"/>
                <w:szCs w:val="16"/>
              </w:rPr>
              <w:t>Guy</w:t>
            </w:r>
          </w:p>
        </w:tc>
        <w:tc>
          <w:tcPr>
            <w:tcW w:w="1070"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2245879.2</w:t>
            </w:r>
          </w:p>
        </w:tc>
        <w:tc>
          <w:tcPr>
            <w:tcW w:w="92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259456.7</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65'</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15"</w:t>
            </w:r>
          </w:p>
        </w:tc>
        <w:tc>
          <w:tcPr>
            <w:tcW w:w="866"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Steel</w:t>
            </w:r>
          </w:p>
        </w:tc>
        <w:tc>
          <w:tcPr>
            <w:tcW w:w="786"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Camera</w:t>
            </w:r>
          </w:p>
        </w:tc>
      </w:tr>
      <w:tr w:rsidR="00A5091D" w:rsidRPr="00D7301B" w:rsidTr="0062224D">
        <w:trPr>
          <w:trHeight w:val="375"/>
          <w:jc w:val="center"/>
        </w:trPr>
        <w:tc>
          <w:tcPr>
            <w:tcW w:w="652"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5</w:t>
            </w:r>
          </w:p>
        </w:tc>
        <w:tc>
          <w:tcPr>
            <w:tcW w:w="795"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NA</w:t>
            </w:r>
          </w:p>
        </w:tc>
        <w:tc>
          <w:tcPr>
            <w:tcW w:w="830" w:type="dxa"/>
            <w:shd w:val="clear" w:color="auto" w:fill="auto"/>
            <w:noWrap/>
            <w:vAlign w:val="center"/>
          </w:tcPr>
          <w:p w:rsidR="00A5091D" w:rsidRDefault="00A5091D" w:rsidP="0062224D">
            <w:pPr>
              <w:jc w:val="center"/>
              <w:rPr>
                <w:rFonts w:ascii="Arial" w:hAnsi="Arial" w:cs="Arial"/>
                <w:sz w:val="16"/>
                <w:szCs w:val="16"/>
              </w:rPr>
            </w:pPr>
            <w:r>
              <w:rPr>
                <w:rFonts w:ascii="Arial" w:hAnsi="Arial" w:cs="Arial"/>
                <w:sz w:val="16"/>
                <w:szCs w:val="16"/>
              </w:rPr>
              <w:t>PVT</w:t>
            </w:r>
          </w:p>
        </w:tc>
        <w:tc>
          <w:tcPr>
            <w:tcW w:w="643" w:type="dxa"/>
            <w:vAlign w:val="center"/>
          </w:tcPr>
          <w:p w:rsidR="00A5091D" w:rsidRPr="00D7301B" w:rsidRDefault="00A5091D" w:rsidP="0062224D">
            <w:pPr>
              <w:jc w:val="center"/>
              <w:rPr>
                <w:rFonts w:ascii="Arial" w:hAnsi="Arial" w:cs="Arial"/>
                <w:sz w:val="16"/>
                <w:szCs w:val="16"/>
              </w:rPr>
            </w:pPr>
            <w:r>
              <w:rPr>
                <w:rFonts w:ascii="Arial" w:hAnsi="Arial" w:cs="Arial"/>
                <w:sz w:val="16"/>
                <w:szCs w:val="16"/>
              </w:rPr>
              <w:t>GPC</w:t>
            </w:r>
          </w:p>
        </w:tc>
        <w:tc>
          <w:tcPr>
            <w:tcW w:w="625" w:type="dxa"/>
            <w:vAlign w:val="center"/>
          </w:tcPr>
          <w:p w:rsidR="00A5091D" w:rsidRPr="00D7301B" w:rsidRDefault="00A5091D" w:rsidP="0062224D">
            <w:pPr>
              <w:jc w:val="center"/>
              <w:rPr>
                <w:rFonts w:ascii="Arial" w:hAnsi="Arial" w:cs="Arial"/>
                <w:sz w:val="16"/>
                <w:szCs w:val="16"/>
              </w:rPr>
            </w:pPr>
          </w:p>
        </w:tc>
        <w:tc>
          <w:tcPr>
            <w:tcW w:w="768" w:type="dxa"/>
            <w:vAlign w:val="center"/>
          </w:tcPr>
          <w:p w:rsidR="00A5091D" w:rsidRPr="00D7301B" w:rsidRDefault="00A5091D" w:rsidP="0062224D">
            <w:pPr>
              <w:jc w:val="center"/>
              <w:rPr>
                <w:rFonts w:ascii="Arial" w:hAnsi="Arial" w:cs="Arial"/>
                <w:sz w:val="16"/>
                <w:szCs w:val="16"/>
              </w:rPr>
            </w:pPr>
          </w:p>
        </w:tc>
        <w:tc>
          <w:tcPr>
            <w:tcW w:w="901" w:type="dxa"/>
            <w:vAlign w:val="center"/>
          </w:tcPr>
          <w:p w:rsidR="00A5091D" w:rsidRPr="00D7301B" w:rsidRDefault="00A5091D" w:rsidP="0062224D">
            <w:pPr>
              <w:jc w:val="center"/>
              <w:rPr>
                <w:rFonts w:ascii="Arial" w:hAnsi="Arial" w:cs="Arial"/>
                <w:sz w:val="16"/>
                <w:szCs w:val="16"/>
              </w:rPr>
            </w:pPr>
          </w:p>
        </w:tc>
        <w:tc>
          <w:tcPr>
            <w:tcW w:w="776" w:type="dxa"/>
            <w:shd w:val="clear" w:color="auto" w:fill="auto"/>
            <w:vAlign w:val="center"/>
          </w:tcPr>
          <w:p w:rsidR="00A5091D" w:rsidRPr="00D7301B" w:rsidRDefault="00A5091D" w:rsidP="0062224D">
            <w:pPr>
              <w:jc w:val="center"/>
              <w:rPr>
                <w:rFonts w:ascii="Arial" w:hAnsi="Arial" w:cs="Arial"/>
                <w:sz w:val="16"/>
                <w:szCs w:val="16"/>
              </w:rPr>
            </w:pPr>
          </w:p>
        </w:tc>
        <w:tc>
          <w:tcPr>
            <w:tcW w:w="1070"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245691</w:t>
            </w:r>
            <w:r>
              <w:rPr>
                <w:rFonts w:ascii="Arial" w:hAnsi="Arial" w:cs="Arial"/>
                <w:sz w:val="16"/>
                <w:szCs w:val="16"/>
              </w:rPr>
              <w:t>5</w:t>
            </w:r>
            <w:r w:rsidRPr="00D7301B">
              <w:rPr>
                <w:rFonts w:ascii="Arial" w:hAnsi="Arial" w:cs="Arial"/>
                <w:sz w:val="16"/>
                <w:szCs w:val="16"/>
              </w:rPr>
              <w:t>.3</w:t>
            </w:r>
          </w:p>
        </w:tc>
        <w:tc>
          <w:tcPr>
            <w:tcW w:w="928"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259460</w:t>
            </w:r>
            <w:r w:rsidRPr="00D7301B">
              <w:rPr>
                <w:rFonts w:ascii="Arial" w:hAnsi="Arial" w:cs="Arial"/>
                <w:sz w:val="16"/>
                <w:szCs w:val="16"/>
              </w:rPr>
              <w:t>.2</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35'</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12"</w:t>
            </w:r>
          </w:p>
        </w:tc>
        <w:tc>
          <w:tcPr>
            <w:tcW w:w="866"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W</w:t>
            </w:r>
            <w:r w:rsidRPr="00D7301B">
              <w:rPr>
                <w:rFonts w:ascii="Arial" w:hAnsi="Arial" w:cs="Arial"/>
                <w:sz w:val="16"/>
                <w:szCs w:val="16"/>
              </w:rPr>
              <w:t>ood</w:t>
            </w:r>
          </w:p>
        </w:tc>
        <w:tc>
          <w:tcPr>
            <w:tcW w:w="786" w:type="dxa"/>
            <w:shd w:val="clear" w:color="auto" w:fill="auto"/>
            <w:noWrap/>
            <w:vAlign w:val="center"/>
          </w:tcPr>
          <w:p w:rsidR="00A5091D" w:rsidRDefault="00A5091D" w:rsidP="0062224D">
            <w:pPr>
              <w:jc w:val="center"/>
              <w:rPr>
                <w:rFonts w:ascii="Arial" w:hAnsi="Arial" w:cs="Arial"/>
                <w:sz w:val="16"/>
                <w:szCs w:val="16"/>
              </w:rPr>
            </w:pPr>
            <w:r>
              <w:rPr>
                <w:rFonts w:ascii="Arial" w:hAnsi="Arial" w:cs="Arial"/>
                <w:sz w:val="16"/>
                <w:szCs w:val="16"/>
              </w:rPr>
              <w:t>Pvt.</w:t>
            </w:r>
          </w:p>
          <w:p w:rsidR="00A5091D" w:rsidRPr="00D7301B" w:rsidRDefault="00A5091D" w:rsidP="0062224D">
            <w:pPr>
              <w:jc w:val="center"/>
              <w:rPr>
                <w:rFonts w:ascii="Arial" w:hAnsi="Arial" w:cs="Arial"/>
                <w:sz w:val="16"/>
                <w:szCs w:val="16"/>
              </w:rPr>
            </w:pPr>
            <w:r>
              <w:rPr>
                <w:rFonts w:ascii="Arial" w:hAnsi="Arial" w:cs="Arial"/>
                <w:sz w:val="16"/>
                <w:szCs w:val="16"/>
              </w:rPr>
              <w:t>Light</w:t>
            </w:r>
          </w:p>
        </w:tc>
      </w:tr>
      <w:tr w:rsidR="00A5091D" w:rsidRPr="00D7301B" w:rsidTr="0062224D">
        <w:trPr>
          <w:trHeight w:val="375"/>
          <w:jc w:val="center"/>
        </w:trPr>
        <w:tc>
          <w:tcPr>
            <w:tcW w:w="652" w:type="dxa"/>
            <w:shd w:val="clear" w:color="auto" w:fill="auto"/>
            <w:noWrap/>
            <w:vAlign w:val="center"/>
          </w:tcPr>
          <w:p w:rsidR="00A5091D" w:rsidRDefault="00A5091D" w:rsidP="0062224D">
            <w:pPr>
              <w:jc w:val="center"/>
              <w:rPr>
                <w:rFonts w:ascii="Arial" w:hAnsi="Arial" w:cs="Arial"/>
                <w:sz w:val="16"/>
                <w:szCs w:val="16"/>
              </w:rPr>
            </w:pPr>
            <w:r>
              <w:rPr>
                <w:rFonts w:ascii="Arial" w:hAnsi="Arial" w:cs="Arial"/>
                <w:sz w:val="16"/>
                <w:szCs w:val="16"/>
              </w:rPr>
              <w:t>6</w:t>
            </w:r>
          </w:p>
        </w:tc>
        <w:tc>
          <w:tcPr>
            <w:tcW w:w="795"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NA</w:t>
            </w:r>
          </w:p>
        </w:tc>
        <w:tc>
          <w:tcPr>
            <w:tcW w:w="830" w:type="dxa"/>
            <w:shd w:val="clear" w:color="auto" w:fill="auto"/>
            <w:noWrap/>
            <w:vAlign w:val="center"/>
          </w:tcPr>
          <w:p w:rsidR="00A5091D" w:rsidRDefault="00A5091D" w:rsidP="0062224D">
            <w:pPr>
              <w:jc w:val="center"/>
              <w:rPr>
                <w:rFonts w:ascii="Arial" w:hAnsi="Arial" w:cs="Arial"/>
                <w:sz w:val="16"/>
                <w:szCs w:val="16"/>
              </w:rPr>
            </w:pPr>
            <w:r>
              <w:rPr>
                <w:rFonts w:ascii="Arial" w:hAnsi="Arial" w:cs="Arial"/>
                <w:sz w:val="16"/>
                <w:szCs w:val="16"/>
              </w:rPr>
              <w:t>GFR</w:t>
            </w:r>
          </w:p>
        </w:tc>
        <w:tc>
          <w:tcPr>
            <w:tcW w:w="643" w:type="dxa"/>
            <w:vAlign w:val="center"/>
          </w:tcPr>
          <w:p w:rsidR="00A5091D" w:rsidRDefault="00A5091D" w:rsidP="0062224D">
            <w:pPr>
              <w:jc w:val="center"/>
              <w:rPr>
                <w:rFonts w:ascii="Arial" w:hAnsi="Arial" w:cs="Arial"/>
                <w:sz w:val="16"/>
                <w:szCs w:val="16"/>
              </w:rPr>
            </w:pPr>
          </w:p>
        </w:tc>
        <w:tc>
          <w:tcPr>
            <w:tcW w:w="625" w:type="dxa"/>
            <w:vAlign w:val="center"/>
          </w:tcPr>
          <w:p w:rsidR="00A5091D" w:rsidRPr="00D7301B" w:rsidRDefault="00A5091D" w:rsidP="0062224D">
            <w:pPr>
              <w:jc w:val="center"/>
              <w:rPr>
                <w:rFonts w:ascii="Arial" w:hAnsi="Arial" w:cs="Arial"/>
                <w:sz w:val="16"/>
                <w:szCs w:val="16"/>
              </w:rPr>
            </w:pPr>
          </w:p>
        </w:tc>
        <w:tc>
          <w:tcPr>
            <w:tcW w:w="768" w:type="dxa"/>
            <w:vAlign w:val="center"/>
          </w:tcPr>
          <w:p w:rsidR="00A5091D" w:rsidRPr="00D7301B" w:rsidRDefault="00A5091D" w:rsidP="0062224D">
            <w:pPr>
              <w:jc w:val="center"/>
              <w:rPr>
                <w:rFonts w:ascii="Arial" w:hAnsi="Arial" w:cs="Arial"/>
                <w:sz w:val="16"/>
                <w:szCs w:val="16"/>
              </w:rPr>
            </w:pPr>
          </w:p>
        </w:tc>
        <w:tc>
          <w:tcPr>
            <w:tcW w:w="901" w:type="dxa"/>
            <w:vAlign w:val="center"/>
          </w:tcPr>
          <w:p w:rsidR="00A5091D" w:rsidRPr="00D7301B" w:rsidRDefault="00A5091D" w:rsidP="0062224D">
            <w:pPr>
              <w:jc w:val="center"/>
              <w:rPr>
                <w:rFonts w:ascii="Arial" w:hAnsi="Arial" w:cs="Arial"/>
                <w:sz w:val="16"/>
                <w:szCs w:val="16"/>
              </w:rPr>
            </w:pPr>
          </w:p>
        </w:tc>
        <w:tc>
          <w:tcPr>
            <w:tcW w:w="776" w:type="dxa"/>
            <w:shd w:val="clear" w:color="auto" w:fill="auto"/>
            <w:vAlign w:val="center"/>
          </w:tcPr>
          <w:p w:rsidR="00A5091D" w:rsidRPr="00D7301B" w:rsidRDefault="00A5091D" w:rsidP="0062224D">
            <w:pPr>
              <w:jc w:val="center"/>
              <w:rPr>
                <w:rFonts w:ascii="Arial" w:hAnsi="Arial" w:cs="Arial"/>
                <w:sz w:val="16"/>
                <w:szCs w:val="16"/>
              </w:rPr>
            </w:pPr>
          </w:p>
        </w:tc>
        <w:tc>
          <w:tcPr>
            <w:tcW w:w="1070"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2455875</w:t>
            </w:r>
            <w:r w:rsidRPr="00D7301B">
              <w:rPr>
                <w:rFonts w:ascii="Arial" w:hAnsi="Arial" w:cs="Arial"/>
                <w:sz w:val="16"/>
                <w:szCs w:val="16"/>
              </w:rPr>
              <w:t>.8</w:t>
            </w:r>
          </w:p>
        </w:tc>
        <w:tc>
          <w:tcPr>
            <w:tcW w:w="928"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259210</w:t>
            </w:r>
            <w:r w:rsidRPr="00D7301B">
              <w:rPr>
                <w:rFonts w:ascii="Arial" w:hAnsi="Arial" w:cs="Arial"/>
                <w:sz w:val="16"/>
                <w:szCs w:val="16"/>
              </w:rPr>
              <w:t>.3</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16’</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4”</w:t>
            </w:r>
          </w:p>
        </w:tc>
        <w:tc>
          <w:tcPr>
            <w:tcW w:w="866"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Metal</w:t>
            </w:r>
          </w:p>
        </w:tc>
        <w:tc>
          <w:tcPr>
            <w:tcW w:w="786" w:type="dxa"/>
            <w:shd w:val="clear" w:color="auto" w:fill="auto"/>
            <w:noWrap/>
            <w:vAlign w:val="center"/>
          </w:tcPr>
          <w:p w:rsidR="00A5091D" w:rsidRDefault="00A5091D" w:rsidP="0062224D">
            <w:pPr>
              <w:jc w:val="center"/>
              <w:rPr>
                <w:rFonts w:ascii="Arial" w:hAnsi="Arial" w:cs="Arial"/>
                <w:sz w:val="16"/>
                <w:szCs w:val="16"/>
              </w:rPr>
            </w:pPr>
            <w:r>
              <w:rPr>
                <w:rFonts w:ascii="Arial" w:hAnsi="Arial" w:cs="Arial"/>
                <w:sz w:val="16"/>
                <w:szCs w:val="16"/>
              </w:rPr>
              <w:t>RR</w:t>
            </w:r>
          </w:p>
          <w:p w:rsidR="00A5091D" w:rsidRDefault="00A5091D" w:rsidP="0062224D">
            <w:pPr>
              <w:jc w:val="center"/>
              <w:rPr>
                <w:rFonts w:ascii="Arial" w:hAnsi="Arial" w:cs="Arial"/>
                <w:sz w:val="16"/>
                <w:szCs w:val="16"/>
              </w:rPr>
            </w:pPr>
            <w:r>
              <w:rPr>
                <w:rFonts w:ascii="Arial" w:hAnsi="Arial" w:cs="Arial"/>
                <w:sz w:val="16"/>
                <w:szCs w:val="16"/>
              </w:rPr>
              <w:t>Signal</w:t>
            </w:r>
          </w:p>
        </w:tc>
      </w:tr>
      <w:tr w:rsidR="00A5091D" w:rsidRPr="00D7301B" w:rsidTr="0062224D">
        <w:trPr>
          <w:trHeight w:val="375"/>
          <w:jc w:val="center"/>
        </w:trPr>
        <w:tc>
          <w:tcPr>
            <w:tcW w:w="652"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7</w:t>
            </w:r>
          </w:p>
        </w:tc>
        <w:tc>
          <w:tcPr>
            <w:tcW w:w="795"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6785</w:t>
            </w:r>
          </w:p>
        </w:tc>
        <w:tc>
          <w:tcPr>
            <w:tcW w:w="830"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GPC</w:t>
            </w:r>
          </w:p>
        </w:tc>
        <w:tc>
          <w:tcPr>
            <w:tcW w:w="643" w:type="dxa"/>
            <w:vAlign w:val="center"/>
          </w:tcPr>
          <w:p w:rsidR="00A5091D" w:rsidRPr="00D7301B" w:rsidRDefault="00A5091D" w:rsidP="0062224D">
            <w:pPr>
              <w:jc w:val="center"/>
              <w:rPr>
                <w:rFonts w:ascii="Arial" w:hAnsi="Arial" w:cs="Arial"/>
                <w:sz w:val="16"/>
                <w:szCs w:val="16"/>
              </w:rPr>
            </w:pPr>
            <w:r>
              <w:rPr>
                <w:rFonts w:ascii="Arial" w:hAnsi="Arial" w:cs="Arial"/>
                <w:sz w:val="16"/>
                <w:szCs w:val="16"/>
              </w:rPr>
              <w:t>GPC</w:t>
            </w:r>
          </w:p>
        </w:tc>
        <w:tc>
          <w:tcPr>
            <w:tcW w:w="625" w:type="dxa"/>
            <w:vAlign w:val="center"/>
          </w:tcPr>
          <w:p w:rsidR="00A5091D" w:rsidRPr="00D7301B" w:rsidRDefault="00A5091D" w:rsidP="0062224D">
            <w:pPr>
              <w:jc w:val="center"/>
              <w:rPr>
                <w:rFonts w:ascii="Arial" w:hAnsi="Arial" w:cs="Arial"/>
                <w:sz w:val="16"/>
                <w:szCs w:val="16"/>
              </w:rPr>
            </w:pPr>
          </w:p>
        </w:tc>
        <w:tc>
          <w:tcPr>
            <w:tcW w:w="768" w:type="dxa"/>
            <w:vAlign w:val="center"/>
          </w:tcPr>
          <w:p w:rsidR="00A5091D" w:rsidRPr="00D7301B" w:rsidRDefault="00A5091D" w:rsidP="0062224D">
            <w:pPr>
              <w:jc w:val="center"/>
              <w:rPr>
                <w:rFonts w:ascii="Arial" w:hAnsi="Arial" w:cs="Arial"/>
                <w:sz w:val="16"/>
                <w:szCs w:val="16"/>
              </w:rPr>
            </w:pPr>
          </w:p>
        </w:tc>
        <w:tc>
          <w:tcPr>
            <w:tcW w:w="901" w:type="dxa"/>
            <w:vAlign w:val="center"/>
          </w:tcPr>
          <w:p w:rsidR="00A5091D" w:rsidRPr="00D7301B" w:rsidRDefault="00A5091D" w:rsidP="0062224D">
            <w:pPr>
              <w:jc w:val="center"/>
              <w:rPr>
                <w:rFonts w:ascii="Arial" w:hAnsi="Arial" w:cs="Arial"/>
                <w:sz w:val="16"/>
                <w:szCs w:val="16"/>
              </w:rPr>
            </w:pPr>
          </w:p>
        </w:tc>
        <w:tc>
          <w:tcPr>
            <w:tcW w:w="776" w:type="dxa"/>
            <w:shd w:val="clear" w:color="auto" w:fill="auto"/>
            <w:vAlign w:val="center"/>
          </w:tcPr>
          <w:p w:rsidR="00A5091D" w:rsidRPr="00D7301B" w:rsidRDefault="00A5091D" w:rsidP="0062224D">
            <w:pPr>
              <w:jc w:val="center"/>
              <w:rPr>
                <w:rFonts w:ascii="Arial" w:hAnsi="Arial" w:cs="Arial"/>
                <w:sz w:val="16"/>
                <w:szCs w:val="16"/>
              </w:rPr>
            </w:pPr>
          </w:p>
        </w:tc>
        <w:tc>
          <w:tcPr>
            <w:tcW w:w="1070"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2456812.3</w:t>
            </w:r>
          </w:p>
        </w:tc>
        <w:tc>
          <w:tcPr>
            <w:tcW w:w="92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259756.2</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35'</w:t>
            </w:r>
          </w:p>
        </w:tc>
        <w:tc>
          <w:tcPr>
            <w:tcW w:w="648" w:type="dxa"/>
            <w:shd w:val="clear" w:color="auto" w:fill="auto"/>
            <w:noWrap/>
            <w:vAlign w:val="center"/>
          </w:tcPr>
          <w:p w:rsidR="00A5091D" w:rsidRPr="00D7301B" w:rsidRDefault="00A5091D" w:rsidP="0062224D">
            <w:pPr>
              <w:jc w:val="center"/>
              <w:rPr>
                <w:rFonts w:ascii="Arial" w:hAnsi="Arial" w:cs="Arial"/>
                <w:sz w:val="16"/>
                <w:szCs w:val="16"/>
              </w:rPr>
            </w:pPr>
            <w:r w:rsidRPr="00D7301B">
              <w:rPr>
                <w:rFonts w:ascii="Arial" w:hAnsi="Arial" w:cs="Arial"/>
                <w:sz w:val="16"/>
                <w:szCs w:val="16"/>
              </w:rPr>
              <w:t>12"</w:t>
            </w:r>
          </w:p>
        </w:tc>
        <w:tc>
          <w:tcPr>
            <w:tcW w:w="866" w:type="dxa"/>
            <w:shd w:val="clear" w:color="auto" w:fill="auto"/>
            <w:noWrap/>
            <w:vAlign w:val="center"/>
          </w:tcPr>
          <w:p w:rsidR="00A5091D" w:rsidRPr="00D7301B" w:rsidRDefault="00A5091D" w:rsidP="0062224D">
            <w:pPr>
              <w:jc w:val="center"/>
              <w:rPr>
                <w:rFonts w:ascii="Arial" w:hAnsi="Arial" w:cs="Arial"/>
                <w:sz w:val="16"/>
                <w:szCs w:val="16"/>
              </w:rPr>
            </w:pPr>
            <w:r>
              <w:rPr>
                <w:rFonts w:ascii="Arial" w:hAnsi="Arial" w:cs="Arial"/>
                <w:sz w:val="16"/>
                <w:szCs w:val="16"/>
              </w:rPr>
              <w:t>W</w:t>
            </w:r>
            <w:r w:rsidRPr="00D7301B">
              <w:rPr>
                <w:rFonts w:ascii="Arial" w:hAnsi="Arial" w:cs="Arial"/>
                <w:sz w:val="16"/>
                <w:szCs w:val="16"/>
              </w:rPr>
              <w:t>ood</w:t>
            </w:r>
          </w:p>
        </w:tc>
        <w:tc>
          <w:tcPr>
            <w:tcW w:w="786" w:type="dxa"/>
            <w:shd w:val="clear" w:color="auto" w:fill="auto"/>
            <w:noWrap/>
            <w:vAlign w:val="center"/>
          </w:tcPr>
          <w:p w:rsidR="00A5091D" w:rsidRPr="00FD46C8" w:rsidRDefault="00A5091D" w:rsidP="0062224D">
            <w:pPr>
              <w:jc w:val="center"/>
              <w:rPr>
                <w:rFonts w:ascii="Arial" w:hAnsi="Arial" w:cs="Arial"/>
                <w:sz w:val="16"/>
                <w:szCs w:val="16"/>
              </w:rPr>
            </w:pPr>
            <w:r>
              <w:rPr>
                <w:rFonts w:ascii="Arial" w:hAnsi="Arial" w:cs="Arial"/>
                <w:sz w:val="16"/>
                <w:szCs w:val="16"/>
              </w:rPr>
              <w:t>T</w:t>
            </w:r>
            <w:r w:rsidRPr="00FD46C8">
              <w:rPr>
                <w:rFonts w:ascii="Arial" w:hAnsi="Arial" w:cs="Arial"/>
                <w:sz w:val="16"/>
                <w:szCs w:val="16"/>
              </w:rPr>
              <w:t>rans.</w:t>
            </w:r>
          </w:p>
        </w:tc>
      </w:tr>
    </w:tbl>
    <w:p w:rsidR="00A5091D" w:rsidRPr="00CF78C6" w:rsidRDefault="00A5091D" w:rsidP="00A5091D"/>
    <w:tbl>
      <w:tblPr>
        <w:tblW w:w="4831" w:type="dxa"/>
        <w:tblInd w:w="2160" w:type="dxa"/>
        <w:tblLook w:val="0000" w:firstRow="0" w:lastRow="0" w:firstColumn="0" w:lastColumn="0" w:noHBand="0" w:noVBand="0"/>
      </w:tblPr>
      <w:tblGrid>
        <w:gridCol w:w="2303"/>
        <w:gridCol w:w="743"/>
        <w:gridCol w:w="348"/>
        <w:gridCol w:w="742"/>
        <w:gridCol w:w="695"/>
      </w:tblGrid>
      <w:tr w:rsidR="00A5091D" w:rsidRPr="00A45F87" w:rsidTr="0062224D">
        <w:trPr>
          <w:trHeight w:val="331"/>
        </w:trPr>
        <w:tc>
          <w:tcPr>
            <w:tcW w:w="3394" w:type="dxa"/>
            <w:gridSpan w:val="3"/>
            <w:tcBorders>
              <w:top w:val="nil"/>
              <w:left w:val="nil"/>
              <w:bottom w:val="nil"/>
              <w:right w:val="nil"/>
            </w:tcBorders>
            <w:shd w:val="clear" w:color="auto" w:fill="auto"/>
            <w:noWrap/>
            <w:vAlign w:val="center"/>
          </w:tcPr>
          <w:p w:rsidR="00A5091D" w:rsidRPr="00A45F87" w:rsidRDefault="00A5091D" w:rsidP="0062224D">
            <w:pPr>
              <w:rPr>
                <w:rFonts w:ascii="Arial" w:hAnsi="Arial" w:cs="Arial"/>
                <w:b/>
                <w:bCs/>
                <w:sz w:val="16"/>
                <w:szCs w:val="16"/>
              </w:rPr>
            </w:pPr>
            <w:r w:rsidRPr="00A45F87">
              <w:rPr>
                <w:rFonts w:ascii="Arial" w:hAnsi="Arial" w:cs="Arial"/>
                <w:b/>
                <w:bCs/>
                <w:sz w:val="16"/>
                <w:szCs w:val="16"/>
              </w:rPr>
              <w:t>TOTAL GEORGIA POWER POLES</w:t>
            </w:r>
            <w:r>
              <w:rPr>
                <w:rFonts w:ascii="Arial" w:hAnsi="Arial" w:cs="Arial"/>
                <w:b/>
                <w:bCs/>
                <w:sz w:val="16"/>
                <w:szCs w:val="16"/>
              </w:rPr>
              <w:t xml:space="preserve"> (GPC)</w:t>
            </w:r>
          </w:p>
        </w:tc>
        <w:tc>
          <w:tcPr>
            <w:tcW w:w="742" w:type="dxa"/>
            <w:tcBorders>
              <w:top w:val="nil"/>
              <w:left w:val="nil"/>
              <w:bottom w:val="nil"/>
              <w:right w:val="nil"/>
            </w:tcBorders>
            <w:shd w:val="clear" w:color="auto" w:fill="auto"/>
            <w:noWrap/>
            <w:vAlign w:val="center"/>
          </w:tcPr>
          <w:p w:rsidR="00A5091D" w:rsidRPr="00A45F87" w:rsidRDefault="00A5091D" w:rsidP="0062224D">
            <w:pPr>
              <w:rPr>
                <w:rFonts w:ascii="Arial" w:hAnsi="Arial" w:cs="Arial"/>
                <w:b/>
                <w:bCs/>
                <w:sz w:val="16"/>
                <w:szCs w:val="16"/>
              </w:rPr>
            </w:pPr>
          </w:p>
        </w:tc>
        <w:tc>
          <w:tcPr>
            <w:tcW w:w="695" w:type="dxa"/>
            <w:tcBorders>
              <w:top w:val="nil"/>
              <w:left w:val="nil"/>
              <w:bottom w:val="nil"/>
              <w:right w:val="nil"/>
            </w:tcBorders>
            <w:shd w:val="clear" w:color="auto" w:fill="auto"/>
            <w:noWrap/>
            <w:vAlign w:val="center"/>
          </w:tcPr>
          <w:p w:rsidR="00A5091D" w:rsidRPr="00A45F87" w:rsidRDefault="00A5091D" w:rsidP="0062224D">
            <w:pPr>
              <w:jc w:val="right"/>
              <w:rPr>
                <w:rFonts w:ascii="Arial" w:hAnsi="Arial" w:cs="Arial"/>
                <w:b/>
                <w:bCs/>
                <w:sz w:val="16"/>
                <w:szCs w:val="16"/>
              </w:rPr>
            </w:pPr>
            <w:r>
              <w:rPr>
                <w:rFonts w:ascii="Arial" w:hAnsi="Arial" w:cs="Arial"/>
                <w:b/>
                <w:bCs/>
                <w:sz w:val="16"/>
                <w:szCs w:val="16"/>
              </w:rPr>
              <w:t>2</w:t>
            </w:r>
          </w:p>
        </w:tc>
      </w:tr>
      <w:tr w:rsidR="00A5091D" w:rsidRPr="00A45F87" w:rsidTr="0062224D">
        <w:trPr>
          <w:trHeight w:val="331"/>
        </w:trPr>
        <w:tc>
          <w:tcPr>
            <w:tcW w:w="3394" w:type="dxa"/>
            <w:gridSpan w:val="3"/>
            <w:tcBorders>
              <w:top w:val="nil"/>
              <w:left w:val="nil"/>
              <w:bottom w:val="nil"/>
              <w:right w:val="nil"/>
            </w:tcBorders>
            <w:shd w:val="clear" w:color="auto" w:fill="auto"/>
            <w:noWrap/>
            <w:vAlign w:val="center"/>
          </w:tcPr>
          <w:p w:rsidR="00A5091D" w:rsidRPr="00A45F87" w:rsidRDefault="00A5091D" w:rsidP="0062224D">
            <w:pPr>
              <w:rPr>
                <w:rFonts w:ascii="Arial" w:hAnsi="Arial" w:cs="Arial"/>
                <w:b/>
                <w:bCs/>
                <w:sz w:val="16"/>
                <w:szCs w:val="16"/>
              </w:rPr>
            </w:pPr>
            <w:r w:rsidRPr="00A45F87">
              <w:rPr>
                <w:rFonts w:ascii="Arial" w:hAnsi="Arial" w:cs="Arial"/>
                <w:b/>
                <w:bCs/>
                <w:sz w:val="16"/>
                <w:szCs w:val="16"/>
              </w:rPr>
              <w:t xml:space="preserve">TOTAL </w:t>
            </w:r>
            <w:r>
              <w:rPr>
                <w:rFonts w:ascii="Arial" w:hAnsi="Arial" w:cs="Arial"/>
                <w:b/>
                <w:bCs/>
                <w:sz w:val="16"/>
                <w:szCs w:val="16"/>
              </w:rPr>
              <w:t>AT&amp;T</w:t>
            </w:r>
            <w:r w:rsidRPr="00A45F87">
              <w:rPr>
                <w:rFonts w:ascii="Arial" w:hAnsi="Arial" w:cs="Arial"/>
                <w:b/>
                <w:bCs/>
                <w:sz w:val="16"/>
                <w:szCs w:val="16"/>
              </w:rPr>
              <w:t xml:space="preserve"> POLES</w:t>
            </w:r>
            <w:r>
              <w:rPr>
                <w:rFonts w:ascii="Arial" w:hAnsi="Arial" w:cs="Arial"/>
                <w:b/>
                <w:bCs/>
                <w:sz w:val="16"/>
                <w:szCs w:val="16"/>
              </w:rPr>
              <w:t xml:space="preserve"> (ATT)</w:t>
            </w:r>
          </w:p>
        </w:tc>
        <w:tc>
          <w:tcPr>
            <w:tcW w:w="742" w:type="dxa"/>
            <w:tcBorders>
              <w:top w:val="nil"/>
              <w:left w:val="nil"/>
              <w:bottom w:val="nil"/>
              <w:right w:val="nil"/>
            </w:tcBorders>
            <w:shd w:val="clear" w:color="auto" w:fill="auto"/>
            <w:noWrap/>
            <w:vAlign w:val="center"/>
          </w:tcPr>
          <w:p w:rsidR="00A5091D" w:rsidRPr="00A45F87" w:rsidRDefault="00A5091D" w:rsidP="0062224D">
            <w:pPr>
              <w:rPr>
                <w:rFonts w:ascii="Arial" w:hAnsi="Arial" w:cs="Arial"/>
                <w:b/>
                <w:bCs/>
                <w:sz w:val="16"/>
                <w:szCs w:val="16"/>
              </w:rPr>
            </w:pPr>
          </w:p>
        </w:tc>
        <w:tc>
          <w:tcPr>
            <w:tcW w:w="695" w:type="dxa"/>
            <w:tcBorders>
              <w:top w:val="nil"/>
              <w:left w:val="nil"/>
              <w:bottom w:val="nil"/>
              <w:right w:val="nil"/>
            </w:tcBorders>
            <w:shd w:val="clear" w:color="auto" w:fill="auto"/>
            <w:noWrap/>
            <w:vAlign w:val="center"/>
          </w:tcPr>
          <w:p w:rsidR="00A5091D" w:rsidRPr="00A45F87" w:rsidRDefault="00A5091D" w:rsidP="0062224D">
            <w:pPr>
              <w:jc w:val="right"/>
              <w:rPr>
                <w:rFonts w:ascii="Arial" w:hAnsi="Arial" w:cs="Arial"/>
                <w:b/>
                <w:bCs/>
                <w:sz w:val="16"/>
                <w:szCs w:val="16"/>
              </w:rPr>
            </w:pPr>
            <w:r>
              <w:rPr>
                <w:rFonts w:ascii="Arial" w:hAnsi="Arial" w:cs="Arial"/>
                <w:b/>
                <w:bCs/>
                <w:sz w:val="16"/>
                <w:szCs w:val="16"/>
              </w:rPr>
              <w:t>1</w:t>
            </w:r>
          </w:p>
        </w:tc>
      </w:tr>
      <w:tr w:rsidR="00A5091D" w:rsidRPr="00A45F87" w:rsidTr="0062224D">
        <w:trPr>
          <w:trHeight w:val="331"/>
        </w:trPr>
        <w:tc>
          <w:tcPr>
            <w:tcW w:w="4136" w:type="dxa"/>
            <w:gridSpan w:val="4"/>
            <w:tcBorders>
              <w:top w:val="nil"/>
              <w:left w:val="nil"/>
              <w:right w:val="nil"/>
            </w:tcBorders>
            <w:shd w:val="clear" w:color="auto" w:fill="auto"/>
            <w:noWrap/>
            <w:vAlign w:val="center"/>
          </w:tcPr>
          <w:p w:rsidR="00A5091D" w:rsidRPr="00A45F87" w:rsidRDefault="00A5091D" w:rsidP="0062224D">
            <w:pPr>
              <w:rPr>
                <w:rFonts w:ascii="Arial" w:hAnsi="Arial" w:cs="Arial"/>
                <w:b/>
                <w:bCs/>
                <w:sz w:val="16"/>
                <w:szCs w:val="16"/>
              </w:rPr>
            </w:pPr>
            <w:r w:rsidRPr="00A45F87">
              <w:rPr>
                <w:rFonts w:ascii="Arial" w:hAnsi="Arial" w:cs="Arial"/>
                <w:b/>
                <w:bCs/>
                <w:sz w:val="16"/>
                <w:szCs w:val="16"/>
              </w:rPr>
              <w:t xml:space="preserve">TOTAL </w:t>
            </w:r>
            <w:r>
              <w:rPr>
                <w:rFonts w:ascii="Arial" w:hAnsi="Arial" w:cs="Arial"/>
                <w:b/>
                <w:bCs/>
                <w:sz w:val="16"/>
                <w:szCs w:val="16"/>
              </w:rPr>
              <w:t xml:space="preserve">BIBB CO. </w:t>
            </w:r>
            <w:r w:rsidRPr="00A45F87">
              <w:rPr>
                <w:rFonts w:ascii="Arial" w:hAnsi="Arial" w:cs="Arial"/>
                <w:b/>
                <w:bCs/>
                <w:sz w:val="16"/>
                <w:szCs w:val="16"/>
              </w:rPr>
              <w:t>TRAFFIC CONTROL POLES</w:t>
            </w:r>
            <w:r>
              <w:rPr>
                <w:rFonts w:ascii="Arial" w:hAnsi="Arial" w:cs="Arial"/>
                <w:b/>
                <w:bCs/>
                <w:sz w:val="16"/>
                <w:szCs w:val="16"/>
              </w:rPr>
              <w:t xml:space="preserve"> (BC)</w:t>
            </w:r>
          </w:p>
        </w:tc>
        <w:tc>
          <w:tcPr>
            <w:tcW w:w="695" w:type="dxa"/>
            <w:tcBorders>
              <w:top w:val="nil"/>
              <w:left w:val="nil"/>
              <w:right w:val="nil"/>
            </w:tcBorders>
            <w:shd w:val="clear" w:color="auto" w:fill="auto"/>
            <w:noWrap/>
            <w:vAlign w:val="center"/>
          </w:tcPr>
          <w:p w:rsidR="00A5091D" w:rsidRPr="00A45F87" w:rsidRDefault="00A5091D" w:rsidP="0062224D">
            <w:pPr>
              <w:jc w:val="right"/>
              <w:rPr>
                <w:rFonts w:ascii="Arial" w:hAnsi="Arial" w:cs="Arial"/>
                <w:b/>
                <w:bCs/>
                <w:sz w:val="16"/>
                <w:szCs w:val="16"/>
              </w:rPr>
            </w:pPr>
            <w:r>
              <w:rPr>
                <w:rFonts w:ascii="Arial" w:hAnsi="Arial" w:cs="Arial"/>
                <w:b/>
                <w:bCs/>
                <w:sz w:val="16"/>
                <w:szCs w:val="16"/>
              </w:rPr>
              <w:t>1</w:t>
            </w:r>
          </w:p>
        </w:tc>
      </w:tr>
      <w:tr w:rsidR="00A5091D" w:rsidRPr="00A45F87" w:rsidTr="0062224D">
        <w:trPr>
          <w:trHeight w:val="331"/>
        </w:trPr>
        <w:tc>
          <w:tcPr>
            <w:tcW w:w="3394" w:type="dxa"/>
            <w:gridSpan w:val="3"/>
            <w:tcBorders>
              <w:top w:val="nil"/>
              <w:left w:val="nil"/>
              <w:right w:val="nil"/>
            </w:tcBorders>
            <w:shd w:val="clear" w:color="auto" w:fill="auto"/>
            <w:noWrap/>
            <w:vAlign w:val="center"/>
          </w:tcPr>
          <w:p w:rsidR="00A5091D" w:rsidRPr="0018045A" w:rsidRDefault="00A5091D" w:rsidP="0062224D">
            <w:pPr>
              <w:rPr>
                <w:rFonts w:ascii="Arial" w:hAnsi="Arial" w:cs="Arial"/>
                <w:b/>
                <w:bCs/>
                <w:sz w:val="16"/>
                <w:szCs w:val="16"/>
              </w:rPr>
            </w:pPr>
            <w:r w:rsidRPr="00A45F87">
              <w:rPr>
                <w:rFonts w:ascii="Arial" w:hAnsi="Arial" w:cs="Arial"/>
                <w:b/>
                <w:bCs/>
                <w:sz w:val="16"/>
                <w:szCs w:val="16"/>
              </w:rPr>
              <w:t xml:space="preserve">TOTAL </w:t>
            </w:r>
            <w:r>
              <w:rPr>
                <w:rFonts w:ascii="Arial" w:hAnsi="Arial" w:cs="Arial"/>
                <w:b/>
                <w:bCs/>
                <w:sz w:val="16"/>
                <w:szCs w:val="16"/>
              </w:rPr>
              <w:t>GDOT</w:t>
            </w:r>
            <w:r w:rsidRPr="00A45F87">
              <w:rPr>
                <w:rFonts w:ascii="Arial" w:hAnsi="Arial" w:cs="Arial"/>
                <w:b/>
                <w:bCs/>
                <w:sz w:val="16"/>
                <w:szCs w:val="16"/>
              </w:rPr>
              <w:t xml:space="preserve"> POLES</w:t>
            </w:r>
            <w:r>
              <w:rPr>
                <w:rFonts w:ascii="Arial" w:hAnsi="Arial" w:cs="Arial"/>
                <w:b/>
                <w:bCs/>
                <w:sz w:val="16"/>
                <w:szCs w:val="16"/>
              </w:rPr>
              <w:t xml:space="preserve"> (GDOT)</w:t>
            </w:r>
          </w:p>
        </w:tc>
        <w:tc>
          <w:tcPr>
            <w:tcW w:w="742" w:type="dxa"/>
            <w:tcBorders>
              <w:top w:val="nil"/>
              <w:left w:val="nil"/>
              <w:right w:val="nil"/>
            </w:tcBorders>
            <w:shd w:val="clear" w:color="auto" w:fill="auto"/>
            <w:noWrap/>
            <w:vAlign w:val="center"/>
          </w:tcPr>
          <w:p w:rsidR="00A5091D" w:rsidRPr="00A45F87" w:rsidRDefault="00A5091D" w:rsidP="0062224D">
            <w:pPr>
              <w:rPr>
                <w:rFonts w:ascii="Arial" w:hAnsi="Arial" w:cs="Arial"/>
                <w:b/>
                <w:bCs/>
                <w:sz w:val="16"/>
                <w:szCs w:val="16"/>
              </w:rPr>
            </w:pPr>
          </w:p>
        </w:tc>
        <w:tc>
          <w:tcPr>
            <w:tcW w:w="695" w:type="dxa"/>
            <w:tcBorders>
              <w:top w:val="nil"/>
              <w:left w:val="nil"/>
              <w:right w:val="nil"/>
            </w:tcBorders>
            <w:shd w:val="clear" w:color="auto" w:fill="auto"/>
            <w:noWrap/>
            <w:vAlign w:val="center"/>
          </w:tcPr>
          <w:p w:rsidR="00A5091D" w:rsidRPr="00A45F87" w:rsidRDefault="00A5091D" w:rsidP="0062224D">
            <w:pPr>
              <w:jc w:val="right"/>
              <w:rPr>
                <w:rFonts w:ascii="Arial" w:hAnsi="Arial" w:cs="Arial"/>
                <w:b/>
                <w:bCs/>
                <w:sz w:val="16"/>
                <w:szCs w:val="16"/>
              </w:rPr>
            </w:pPr>
            <w:r>
              <w:rPr>
                <w:rFonts w:ascii="Arial" w:hAnsi="Arial" w:cs="Arial"/>
                <w:b/>
                <w:bCs/>
                <w:sz w:val="16"/>
                <w:szCs w:val="16"/>
              </w:rPr>
              <w:t>1</w:t>
            </w:r>
          </w:p>
        </w:tc>
      </w:tr>
      <w:tr w:rsidR="00A5091D" w:rsidTr="0062224D">
        <w:trPr>
          <w:trHeight w:val="331"/>
        </w:trPr>
        <w:tc>
          <w:tcPr>
            <w:tcW w:w="3394" w:type="dxa"/>
            <w:gridSpan w:val="3"/>
            <w:tcBorders>
              <w:top w:val="nil"/>
              <w:left w:val="nil"/>
              <w:right w:val="nil"/>
            </w:tcBorders>
            <w:shd w:val="clear" w:color="auto" w:fill="auto"/>
            <w:noWrap/>
            <w:vAlign w:val="center"/>
          </w:tcPr>
          <w:p w:rsidR="00A5091D" w:rsidRDefault="00A5091D" w:rsidP="0062224D">
            <w:pPr>
              <w:rPr>
                <w:rFonts w:ascii="Arial" w:hAnsi="Arial" w:cs="Arial"/>
                <w:b/>
                <w:bCs/>
                <w:sz w:val="16"/>
                <w:szCs w:val="16"/>
              </w:rPr>
            </w:pPr>
            <w:r>
              <w:rPr>
                <w:rFonts w:ascii="Arial" w:hAnsi="Arial" w:cs="Arial"/>
                <w:b/>
                <w:bCs/>
                <w:sz w:val="16"/>
                <w:szCs w:val="16"/>
              </w:rPr>
              <w:t>TOTAL GEORGIA-FLORIDA RAILWAY COMPANY (GFR)</w:t>
            </w:r>
          </w:p>
        </w:tc>
        <w:tc>
          <w:tcPr>
            <w:tcW w:w="742" w:type="dxa"/>
            <w:tcBorders>
              <w:top w:val="nil"/>
              <w:left w:val="nil"/>
              <w:right w:val="nil"/>
            </w:tcBorders>
            <w:shd w:val="clear" w:color="auto" w:fill="auto"/>
            <w:noWrap/>
            <w:vAlign w:val="center"/>
          </w:tcPr>
          <w:p w:rsidR="00A5091D" w:rsidRPr="00A45F87" w:rsidRDefault="00A5091D" w:rsidP="0062224D">
            <w:pPr>
              <w:rPr>
                <w:rFonts w:ascii="Arial" w:hAnsi="Arial" w:cs="Arial"/>
                <w:b/>
                <w:bCs/>
                <w:sz w:val="16"/>
                <w:szCs w:val="16"/>
              </w:rPr>
            </w:pPr>
          </w:p>
        </w:tc>
        <w:tc>
          <w:tcPr>
            <w:tcW w:w="695" w:type="dxa"/>
            <w:tcBorders>
              <w:top w:val="nil"/>
              <w:left w:val="nil"/>
              <w:right w:val="nil"/>
            </w:tcBorders>
            <w:shd w:val="clear" w:color="auto" w:fill="auto"/>
            <w:noWrap/>
            <w:vAlign w:val="center"/>
          </w:tcPr>
          <w:p w:rsidR="00A5091D" w:rsidRDefault="00A5091D" w:rsidP="0062224D">
            <w:pPr>
              <w:jc w:val="right"/>
              <w:rPr>
                <w:rFonts w:ascii="Arial" w:hAnsi="Arial" w:cs="Arial"/>
                <w:b/>
                <w:bCs/>
                <w:sz w:val="16"/>
                <w:szCs w:val="16"/>
              </w:rPr>
            </w:pPr>
            <w:r>
              <w:rPr>
                <w:rFonts w:ascii="Arial" w:hAnsi="Arial" w:cs="Arial"/>
                <w:b/>
                <w:bCs/>
                <w:sz w:val="16"/>
                <w:szCs w:val="16"/>
              </w:rPr>
              <w:t>1</w:t>
            </w:r>
          </w:p>
        </w:tc>
      </w:tr>
      <w:tr w:rsidR="00A5091D" w:rsidTr="0062224D">
        <w:trPr>
          <w:trHeight w:val="331"/>
        </w:trPr>
        <w:tc>
          <w:tcPr>
            <w:tcW w:w="3394" w:type="dxa"/>
            <w:gridSpan w:val="3"/>
            <w:tcBorders>
              <w:top w:val="nil"/>
              <w:left w:val="nil"/>
              <w:right w:val="nil"/>
            </w:tcBorders>
            <w:shd w:val="clear" w:color="auto" w:fill="auto"/>
            <w:noWrap/>
            <w:vAlign w:val="center"/>
          </w:tcPr>
          <w:p w:rsidR="00A5091D" w:rsidRPr="00A45F87" w:rsidRDefault="00A5091D" w:rsidP="0062224D">
            <w:pPr>
              <w:rPr>
                <w:rFonts w:ascii="Arial" w:hAnsi="Arial" w:cs="Arial"/>
                <w:b/>
                <w:bCs/>
                <w:sz w:val="16"/>
                <w:szCs w:val="16"/>
              </w:rPr>
            </w:pPr>
            <w:r>
              <w:rPr>
                <w:rFonts w:ascii="Arial" w:hAnsi="Arial" w:cs="Arial"/>
                <w:b/>
                <w:bCs/>
                <w:sz w:val="16"/>
                <w:szCs w:val="16"/>
              </w:rPr>
              <w:t>TOTAL PRIVATE POLES (PVT)</w:t>
            </w:r>
          </w:p>
        </w:tc>
        <w:tc>
          <w:tcPr>
            <w:tcW w:w="742" w:type="dxa"/>
            <w:tcBorders>
              <w:top w:val="nil"/>
              <w:left w:val="nil"/>
              <w:right w:val="nil"/>
            </w:tcBorders>
            <w:shd w:val="clear" w:color="auto" w:fill="auto"/>
            <w:noWrap/>
            <w:vAlign w:val="center"/>
          </w:tcPr>
          <w:p w:rsidR="00A5091D" w:rsidRPr="00A45F87" w:rsidRDefault="00A5091D" w:rsidP="0062224D">
            <w:pPr>
              <w:rPr>
                <w:rFonts w:ascii="Arial" w:hAnsi="Arial" w:cs="Arial"/>
                <w:b/>
                <w:bCs/>
                <w:sz w:val="16"/>
                <w:szCs w:val="16"/>
              </w:rPr>
            </w:pPr>
          </w:p>
        </w:tc>
        <w:tc>
          <w:tcPr>
            <w:tcW w:w="695" w:type="dxa"/>
            <w:tcBorders>
              <w:top w:val="nil"/>
              <w:left w:val="nil"/>
              <w:right w:val="nil"/>
            </w:tcBorders>
            <w:shd w:val="clear" w:color="auto" w:fill="auto"/>
            <w:noWrap/>
            <w:vAlign w:val="center"/>
          </w:tcPr>
          <w:p w:rsidR="00A5091D" w:rsidRDefault="00A5091D" w:rsidP="0062224D">
            <w:pPr>
              <w:jc w:val="right"/>
              <w:rPr>
                <w:rFonts w:ascii="Arial" w:hAnsi="Arial" w:cs="Arial"/>
                <w:b/>
                <w:bCs/>
                <w:sz w:val="16"/>
                <w:szCs w:val="16"/>
              </w:rPr>
            </w:pPr>
            <w:r>
              <w:rPr>
                <w:rFonts w:ascii="Arial" w:hAnsi="Arial" w:cs="Arial"/>
                <w:b/>
                <w:bCs/>
                <w:sz w:val="16"/>
                <w:szCs w:val="16"/>
              </w:rPr>
              <w:t>1</w:t>
            </w:r>
          </w:p>
        </w:tc>
      </w:tr>
      <w:tr w:rsidR="00A5091D" w:rsidRPr="00A45F87" w:rsidTr="0062224D">
        <w:trPr>
          <w:trHeight w:val="331"/>
        </w:trPr>
        <w:tc>
          <w:tcPr>
            <w:tcW w:w="2303" w:type="dxa"/>
            <w:tcBorders>
              <w:top w:val="single" w:sz="4" w:space="0" w:color="auto"/>
              <w:left w:val="nil"/>
              <w:bottom w:val="nil"/>
              <w:right w:val="nil"/>
            </w:tcBorders>
            <w:shd w:val="clear" w:color="auto" w:fill="auto"/>
            <w:noWrap/>
            <w:vAlign w:val="center"/>
          </w:tcPr>
          <w:p w:rsidR="00A5091D" w:rsidRPr="00A64D3E" w:rsidRDefault="00A5091D" w:rsidP="0062224D">
            <w:pPr>
              <w:rPr>
                <w:rFonts w:ascii="Arial" w:hAnsi="Arial" w:cs="Arial"/>
                <w:b/>
                <w:bCs/>
                <w:iCs/>
                <w:sz w:val="16"/>
                <w:szCs w:val="16"/>
              </w:rPr>
            </w:pPr>
            <w:r w:rsidRPr="00A64D3E">
              <w:rPr>
                <w:rFonts w:ascii="Arial" w:hAnsi="Arial" w:cs="Arial"/>
                <w:b/>
                <w:bCs/>
                <w:iCs/>
                <w:sz w:val="16"/>
                <w:szCs w:val="16"/>
              </w:rPr>
              <w:t>TOTAL POLE COUNT</w:t>
            </w:r>
          </w:p>
        </w:tc>
        <w:tc>
          <w:tcPr>
            <w:tcW w:w="743" w:type="dxa"/>
            <w:tcBorders>
              <w:top w:val="single" w:sz="4" w:space="0" w:color="auto"/>
              <w:left w:val="nil"/>
              <w:bottom w:val="nil"/>
              <w:right w:val="nil"/>
            </w:tcBorders>
            <w:shd w:val="clear" w:color="auto" w:fill="auto"/>
            <w:noWrap/>
            <w:vAlign w:val="bottom"/>
          </w:tcPr>
          <w:p w:rsidR="00A5091D" w:rsidRPr="00A45F87" w:rsidRDefault="00A5091D" w:rsidP="0062224D">
            <w:pPr>
              <w:jc w:val="right"/>
              <w:rPr>
                <w:rFonts w:ascii="Arial" w:hAnsi="Arial" w:cs="Arial"/>
                <w:sz w:val="16"/>
                <w:szCs w:val="16"/>
              </w:rPr>
            </w:pPr>
          </w:p>
        </w:tc>
        <w:tc>
          <w:tcPr>
            <w:tcW w:w="348" w:type="dxa"/>
            <w:tcBorders>
              <w:top w:val="single" w:sz="4" w:space="0" w:color="auto"/>
              <w:left w:val="nil"/>
              <w:bottom w:val="nil"/>
              <w:right w:val="nil"/>
            </w:tcBorders>
            <w:shd w:val="clear" w:color="auto" w:fill="auto"/>
            <w:noWrap/>
            <w:vAlign w:val="bottom"/>
          </w:tcPr>
          <w:p w:rsidR="00A5091D" w:rsidRPr="00A45F87" w:rsidRDefault="00A5091D" w:rsidP="0062224D">
            <w:pPr>
              <w:jc w:val="right"/>
              <w:rPr>
                <w:rFonts w:ascii="Arial" w:hAnsi="Arial" w:cs="Arial"/>
                <w:b/>
                <w:bCs/>
                <w:sz w:val="16"/>
                <w:szCs w:val="16"/>
              </w:rPr>
            </w:pPr>
          </w:p>
        </w:tc>
        <w:tc>
          <w:tcPr>
            <w:tcW w:w="742" w:type="dxa"/>
            <w:tcBorders>
              <w:top w:val="single" w:sz="4" w:space="0" w:color="auto"/>
              <w:left w:val="nil"/>
              <w:bottom w:val="nil"/>
              <w:right w:val="nil"/>
            </w:tcBorders>
            <w:shd w:val="clear" w:color="auto" w:fill="auto"/>
            <w:noWrap/>
            <w:vAlign w:val="bottom"/>
          </w:tcPr>
          <w:p w:rsidR="00A5091D" w:rsidRPr="00A45F87" w:rsidRDefault="00A5091D" w:rsidP="0062224D">
            <w:pPr>
              <w:jc w:val="right"/>
              <w:rPr>
                <w:rFonts w:ascii="Arial" w:hAnsi="Arial" w:cs="Arial"/>
                <w:b/>
                <w:bCs/>
                <w:i/>
                <w:iCs/>
                <w:sz w:val="16"/>
                <w:szCs w:val="16"/>
              </w:rPr>
            </w:pPr>
          </w:p>
        </w:tc>
        <w:tc>
          <w:tcPr>
            <w:tcW w:w="695" w:type="dxa"/>
            <w:tcBorders>
              <w:top w:val="single" w:sz="4" w:space="0" w:color="auto"/>
            </w:tcBorders>
            <w:shd w:val="clear" w:color="auto" w:fill="auto"/>
            <w:vAlign w:val="center"/>
          </w:tcPr>
          <w:p w:rsidR="00A5091D" w:rsidRPr="00A45F87" w:rsidRDefault="00A5091D" w:rsidP="0062224D">
            <w:pPr>
              <w:jc w:val="right"/>
              <w:rPr>
                <w:rFonts w:ascii="Arial" w:hAnsi="Arial" w:cs="Arial"/>
                <w:b/>
                <w:sz w:val="16"/>
                <w:szCs w:val="16"/>
              </w:rPr>
            </w:pPr>
            <w:r>
              <w:rPr>
                <w:rFonts w:ascii="Arial" w:hAnsi="Arial" w:cs="Arial"/>
                <w:b/>
                <w:sz w:val="16"/>
                <w:szCs w:val="16"/>
              </w:rPr>
              <w:t>7</w:t>
            </w:r>
          </w:p>
        </w:tc>
      </w:tr>
    </w:tbl>
    <w:p w:rsidR="00A5091D" w:rsidRPr="00086D62" w:rsidRDefault="00A5091D" w:rsidP="00086D62">
      <w:pPr>
        <w:spacing w:line="240" w:lineRule="exact"/>
        <w:rPr>
          <w:rFonts w:ascii="Arial" w:hAnsi="Arial" w:cs="Arial"/>
          <w:sz w:val="20"/>
        </w:rPr>
      </w:pPr>
    </w:p>
    <w:sectPr w:rsidR="00A5091D" w:rsidRPr="00086D62" w:rsidSect="00913811">
      <w:headerReference w:type="default" r:id="rId11"/>
      <w:type w:val="continuous"/>
      <w:pgSz w:w="12240" w:h="15840"/>
      <w:pgMar w:top="1152"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FAD" w:rsidRDefault="00422FAD" w:rsidP="00615A8D">
      <w:r>
        <w:separator/>
      </w:r>
    </w:p>
  </w:endnote>
  <w:endnote w:type="continuationSeparator" w:id="0">
    <w:p w:rsidR="00422FAD" w:rsidRDefault="00422FAD" w:rsidP="0061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395305"/>
      <w:docPartObj>
        <w:docPartGallery w:val="Page Numbers (Top of Page)"/>
        <w:docPartUnique/>
      </w:docPartObj>
    </w:sdtPr>
    <w:sdtEndPr/>
    <w:sdtContent>
      <w:p w:rsidR="006C38A2" w:rsidRDefault="006C38A2" w:rsidP="009E1868">
        <w:pPr>
          <w:jc w:val="right"/>
        </w:pPr>
        <w:r>
          <w:t xml:space="preserve">GDOT </w:t>
        </w:r>
        <w:r w:rsidRPr="00BF68D7">
          <w:rPr>
            <w:rFonts w:ascii="Arial" w:hAnsi="Arial" w:cs="Arial"/>
            <w:sz w:val="16"/>
            <w:szCs w:val="16"/>
          </w:rPr>
          <w:t>SUE Deliverable</w:t>
        </w:r>
        <w:r>
          <w:rPr>
            <w:rFonts w:ascii="Arial" w:hAnsi="Arial" w:cs="Arial"/>
            <w:sz w:val="16"/>
            <w:szCs w:val="16"/>
          </w:rPr>
          <w:t>s</w:t>
        </w:r>
        <w:r w:rsidRPr="00BF68D7">
          <w:rPr>
            <w:rFonts w:ascii="Arial" w:hAnsi="Arial" w:cs="Arial"/>
            <w:sz w:val="16"/>
            <w:szCs w:val="16"/>
          </w:rPr>
          <w:t xml:space="preserve"> Checklist</w:t>
        </w:r>
        <w:r>
          <w:t xml:space="preserve"> </w:t>
        </w:r>
        <w:r>
          <w:rPr>
            <w:rFonts w:ascii="Arial" w:hAnsi="Arial" w:cs="Arial"/>
            <w:sz w:val="16"/>
            <w:szCs w:val="16"/>
          </w:rPr>
          <w:t>for QL-C</w:t>
        </w:r>
        <w:r w:rsidRPr="009E1868">
          <w:rPr>
            <w:rFonts w:ascii="Arial" w:hAnsi="Arial" w:cs="Arial"/>
            <w:sz w:val="16"/>
            <w:szCs w:val="16"/>
          </w:rPr>
          <w:t xml:space="preserve"> </w:t>
        </w:r>
        <w:r w:rsidRPr="009E1868">
          <w:rPr>
            <w:rFonts w:ascii="Arial" w:hAnsi="Arial" w:cs="Arial"/>
            <w:sz w:val="16"/>
            <w:szCs w:val="16"/>
          </w:rPr>
          <w:fldChar w:fldCharType="begin"/>
        </w:r>
        <w:r w:rsidRPr="009E1868">
          <w:rPr>
            <w:rFonts w:ascii="Arial" w:hAnsi="Arial" w:cs="Arial"/>
            <w:sz w:val="16"/>
            <w:szCs w:val="16"/>
          </w:rPr>
          <w:instrText xml:space="preserve"> PAGE </w:instrText>
        </w:r>
        <w:r w:rsidRPr="009E1868">
          <w:rPr>
            <w:rFonts w:ascii="Arial" w:hAnsi="Arial" w:cs="Arial"/>
            <w:sz w:val="16"/>
            <w:szCs w:val="16"/>
          </w:rPr>
          <w:fldChar w:fldCharType="separate"/>
        </w:r>
        <w:r>
          <w:rPr>
            <w:rFonts w:ascii="Arial" w:hAnsi="Arial" w:cs="Arial"/>
            <w:noProof/>
            <w:sz w:val="16"/>
            <w:szCs w:val="16"/>
          </w:rPr>
          <w:t>1</w:t>
        </w:r>
        <w:r w:rsidRPr="009E1868">
          <w:rPr>
            <w:rFonts w:ascii="Arial" w:hAnsi="Arial" w:cs="Arial"/>
            <w:sz w:val="16"/>
            <w:szCs w:val="16"/>
          </w:rPr>
          <w:fldChar w:fldCharType="end"/>
        </w:r>
        <w:r w:rsidRPr="009E1868">
          <w:rPr>
            <w:rFonts w:ascii="Arial" w:hAnsi="Arial" w:cs="Arial"/>
            <w:sz w:val="16"/>
            <w:szCs w:val="16"/>
          </w:rPr>
          <w:t xml:space="preserve"> of </w:t>
        </w:r>
        <w:r w:rsidRPr="009E1868">
          <w:rPr>
            <w:rFonts w:ascii="Arial" w:hAnsi="Arial" w:cs="Arial"/>
            <w:sz w:val="16"/>
            <w:szCs w:val="16"/>
          </w:rPr>
          <w:fldChar w:fldCharType="begin"/>
        </w:r>
        <w:r w:rsidRPr="009E1868">
          <w:rPr>
            <w:rFonts w:ascii="Arial" w:hAnsi="Arial" w:cs="Arial"/>
            <w:sz w:val="16"/>
            <w:szCs w:val="16"/>
          </w:rPr>
          <w:instrText xml:space="preserve"> NUMPAGES  </w:instrText>
        </w:r>
        <w:r w:rsidRPr="009E1868">
          <w:rPr>
            <w:rFonts w:ascii="Arial" w:hAnsi="Arial" w:cs="Arial"/>
            <w:sz w:val="16"/>
            <w:szCs w:val="16"/>
          </w:rPr>
          <w:fldChar w:fldCharType="separate"/>
        </w:r>
        <w:r>
          <w:rPr>
            <w:rFonts w:ascii="Arial" w:hAnsi="Arial" w:cs="Arial"/>
            <w:noProof/>
            <w:sz w:val="16"/>
            <w:szCs w:val="16"/>
          </w:rPr>
          <w:t>3</w:t>
        </w:r>
        <w:r w:rsidRPr="009E1868">
          <w:rPr>
            <w:rFonts w:ascii="Arial" w:hAnsi="Arial" w:cs="Arial"/>
            <w:sz w:val="16"/>
            <w:szCs w:val="16"/>
          </w:rPr>
          <w:fldChar w:fldCharType="end"/>
        </w:r>
        <w:r>
          <w:rPr>
            <w:rFonts w:ascii="Arial" w:hAnsi="Arial" w:cs="Arial"/>
            <w:sz w:val="16"/>
            <w:szCs w:val="16"/>
          </w:rPr>
          <w:t xml:space="preserve"> </w:t>
        </w:r>
      </w:p>
    </w:sdtContent>
  </w:sdt>
  <w:p w:rsidR="006C38A2" w:rsidRPr="00615A8D" w:rsidRDefault="006C38A2" w:rsidP="0061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FAD" w:rsidRDefault="00422FAD" w:rsidP="00615A8D">
      <w:r>
        <w:separator/>
      </w:r>
    </w:p>
  </w:footnote>
  <w:footnote w:type="continuationSeparator" w:id="0">
    <w:p w:rsidR="00422FAD" w:rsidRDefault="00422FAD" w:rsidP="0061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8A2" w:rsidRDefault="006C38A2" w:rsidP="005863D6">
    <w:pPr>
      <w:jc w:val="right"/>
    </w:pPr>
    <w:r w:rsidRPr="00035F97">
      <w:rPr>
        <w:rFonts w:ascii="Arial" w:hAnsi="Arial" w:cs="Arial"/>
        <w:sz w:val="18"/>
        <w:szCs w:val="18"/>
      </w:rPr>
      <w:t>Attachment A</w:t>
    </w:r>
  </w:p>
  <w:p w:rsidR="006C38A2" w:rsidRDefault="006C38A2" w:rsidP="00615A8D">
    <w:pPr>
      <w:jc w:val="center"/>
    </w:pPr>
    <w:r w:rsidRPr="00B9476E">
      <w:rPr>
        <w:noProof/>
        <w:sz w:val="40"/>
        <w:szCs w:val="40"/>
      </w:rPr>
      <w:drawing>
        <wp:inline distT="0" distB="0" distL="0" distR="0" wp14:anchorId="7A94DA69" wp14:editId="3B8BD88B">
          <wp:extent cx="2012253"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inline>
      </w:drawing>
    </w:r>
  </w:p>
  <w:p w:rsidR="006C38A2" w:rsidRDefault="006C38A2" w:rsidP="004D40F1">
    <w:pPr>
      <w:pStyle w:val="Header"/>
      <w:spacing w:before="60"/>
      <w:jc w:val="center"/>
      <w:rPr>
        <w:rFonts w:ascii="Arial" w:hAnsi="Arial" w:cs="Arial"/>
        <w:sz w:val="28"/>
        <w:szCs w:val="28"/>
      </w:rPr>
    </w:pPr>
    <w:r>
      <w:rPr>
        <w:rFonts w:ascii="Arial" w:hAnsi="Arial" w:cs="Arial"/>
        <w:color w:val="0000FF"/>
        <w:sz w:val="28"/>
        <w:szCs w:val="28"/>
      </w:rPr>
      <w:t>QL-C</w:t>
    </w:r>
    <w:r>
      <w:rPr>
        <w:rFonts w:ascii="Arial" w:hAnsi="Arial" w:cs="Arial"/>
        <w:sz w:val="28"/>
        <w:szCs w:val="28"/>
      </w:rPr>
      <w:t xml:space="preserve"> </w:t>
    </w:r>
    <w:r w:rsidRPr="0063132B">
      <w:rPr>
        <w:rFonts w:ascii="Arial" w:hAnsi="Arial" w:cs="Arial"/>
        <w:sz w:val="28"/>
        <w:szCs w:val="28"/>
      </w:rPr>
      <w:t xml:space="preserve">SUE </w:t>
    </w:r>
    <w:r>
      <w:rPr>
        <w:rFonts w:ascii="Arial" w:hAnsi="Arial" w:cs="Arial"/>
        <w:sz w:val="28"/>
        <w:szCs w:val="28"/>
      </w:rPr>
      <w:t>Deliverables Checklist</w:t>
    </w:r>
  </w:p>
  <w:p w:rsidR="006C38A2" w:rsidRPr="00913811" w:rsidRDefault="006C38A2" w:rsidP="00881CF9">
    <w:pPr>
      <w:pStyle w:val="Header"/>
      <w:spacing w:before="60"/>
      <w:jc w:val="center"/>
      <w:rPr>
        <w:rFonts w:ascii="Arial" w:hAnsi="Arial" w:cs="Arial"/>
        <w:sz w:val="28"/>
        <w:szCs w:val="28"/>
      </w:rPr>
    </w:pPr>
    <w:r w:rsidRPr="00913811">
      <w:rPr>
        <w:rFonts w:ascii="Arial" w:hAnsi="Arial" w:cs="Arial"/>
        <w:sz w:val="16"/>
        <w:szCs w:val="16"/>
      </w:rPr>
      <w:t xml:space="preserve">(revised </w:t>
    </w:r>
    <w:r w:rsidR="001C54F0">
      <w:rPr>
        <w:rFonts w:ascii="Arial" w:hAnsi="Arial" w:cs="Arial"/>
        <w:sz w:val="16"/>
        <w:szCs w:val="16"/>
      </w:rPr>
      <w:t>8</w:t>
    </w:r>
    <w:r w:rsidR="00035F97">
      <w:rPr>
        <w:rFonts w:ascii="Arial" w:hAnsi="Arial" w:cs="Arial"/>
        <w:sz w:val="16"/>
        <w:szCs w:val="16"/>
      </w:rPr>
      <w:t>/</w:t>
    </w:r>
    <w:r w:rsidR="001C54F0">
      <w:rPr>
        <w:rFonts w:ascii="Arial" w:hAnsi="Arial" w:cs="Arial"/>
        <w:sz w:val="16"/>
        <w:szCs w:val="16"/>
      </w:rPr>
      <w:t>10</w:t>
    </w:r>
    <w:r w:rsidRPr="00913811">
      <w:rPr>
        <w:rFonts w:ascii="Arial" w:hAnsi="Arial" w:cs="Arial"/>
        <w:sz w:val="16"/>
        <w:szCs w:val="16"/>
      </w:rPr>
      <w:t>/2021)</w:t>
    </w:r>
  </w:p>
  <w:p w:rsidR="006C38A2" w:rsidRPr="005863D6" w:rsidRDefault="006C38A2">
    <w:pPr>
      <w:spacing w:after="120"/>
      <w:jc w:val="both"/>
      <w:rPr>
        <w:sz w:val="20"/>
      </w:rPr>
    </w:pPr>
    <w:r w:rsidRPr="00913811">
      <w:rPr>
        <w:rFonts w:ascii="Arial" w:hAnsi="Arial" w:cs="Arial"/>
        <w:b/>
      </w:rPr>
      <w:t>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8A2" w:rsidRPr="005863D6" w:rsidRDefault="006C38A2">
    <w:pPr>
      <w:spacing w:after="120"/>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636"/>
    <w:multiLevelType w:val="hybridMultilevel"/>
    <w:tmpl w:val="97063B2A"/>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start w:val="1"/>
      <w:numFmt w:val="bullet"/>
      <w:lvlText w:val=""/>
      <w:lvlJc w:val="left"/>
      <w:pPr>
        <w:ind w:left="4104" w:hanging="360"/>
      </w:pPr>
      <w:rPr>
        <w:rFonts w:ascii="Wingdings" w:hAnsi="Wingdings" w:hint="default"/>
      </w:rPr>
    </w:lvl>
    <w:lvl w:ilvl="3" w:tplc="0409000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 w15:restartNumberingAfterBreak="0">
    <w:nsid w:val="04FF5764"/>
    <w:multiLevelType w:val="hybridMultilevel"/>
    <w:tmpl w:val="D348ED82"/>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2" w15:restartNumberingAfterBreak="0">
    <w:nsid w:val="05D43DB3"/>
    <w:multiLevelType w:val="hybridMultilevel"/>
    <w:tmpl w:val="5C6AC428"/>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6DA16BD"/>
    <w:multiLevelType w:val="hybridMultilevel"/>
    <w:tmpl w:val="090A1DE0"/>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4" w15:restartNumberingAfterBreak="0">
    <w:nsid w:val="088D2ECD"/>
    <w:multiLevelType w:val="hybridMultilevel"/>
    <w:tmpl w:val="605E8AC6"/>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5" w15:restartNumberingAfterBreak="0">
    <w:nsid w:val="0DEB24F7"/>
    <w:multiLevelType w:val="hybridMultilevel"/>
    <w:tmpl w:val="C0DC6CA6"/>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6" w15:restartNumberingAfterBreak="0">
    <w:nsid w:val="11175E61"/>
    <w:multiLevelType w:val="hybridMultilevel"/>
    <w:tmpl w:val="EE26D36E"/>
    <w:lvl w:ilvl="0" w:tplc="04090001">
      <w:start w:val="1"/>
      <w:numFmt w:val="bullet"/>
      <w:lvlText w:val=""/>
      <w:lvlJc w:val="left"/>
      <w:pPr>
        <w:ind w:left="3030" w:hanging="360"/>
      </w:pPr>
      <w:rPr>
        <w:rFonts w:ascii="Symbol" w:hAnsi="Symbol" w:hint="default"/>
      </w:rPr>
    </w:lvl>
    <w:lvl w:ilvl="1" w:tplc="04090003">
      <w:start w:val="1"/>
      <w:numFmt w:val="bullet"/>
      <w:lvlText w:val="o"/>
      <w:lvlJc w:val="left"/>
      <w:pPr>
        <w:ind w:left="3750" w:hanging="360"/>
      </w:pPr>
      <w:rPr>
        <w:rFonts w:ascii="Courier New" w:hAnsi="Courier New" w:cs="Courier New" w:hint="default"/>
      </w:rPr>
    </w:lvl>
    <w:lvl w:ilvl="2" w:tplc="04090005" w:tentative="1">
      <w:start w:val="1"/>
      <w:numFmt w:val="bullet"/>
      <w:lvlText w:val=""/>
      <w:lvlJc w:val="left"/>
      <w:pPr>
        <w:ind w:left="4470" w:hanging="360"/>
      </w:pPr>
      <w:rPr>
        <w:rFonts w:ascii="Wingdings" w:hAnsi="Wingdings" w:hint="default"/>
      </w:rPr>
    </w:lvl>
    <w:lvl w:ilvl="3" w:tplc="04090001" w:tentative="1">
      <w:start w:val="1"/>
      <w:numFmt w:val="bullet"/>
      <w:lvlText w:val=""/>
      <w:lvlJc w:val="left"/>
      <w:pPr>
        <w:ind w:left="5190" w:hanging="360"/>
      </w:pPr>
      <w:rPr>
        <w:rFonts w:ascii="Symbol" w:hAnsi="Symbol" w:hint="default"/>
      </w:rPr>
    </w:lvl>
    <w:lvl w:ilvl="4" w:tplc="04090003" w:tentative="1">
      <w:start w:val="1"/>
      <w:numFmt w:val="bullet"/>
      <w:lvlText w:val="o"/>
      <w:lvlJc w:val="left"/>
      <w:pPr>
        <w:ind w:left="5910" w:hanging="360"/>
      </w:pPr>
      <w:rPr>
        <w:rFonts w:ascii="Courier New" w:hAnsi="Courier New" w:cs="Courier New" w:hint="default"/>
      </w:rPr>
    </w:lvl>
    <w:lvl w:ilvl="5" w:tplc="04090005" w:tentative="1">
      <w:start w:val="1"/>
      <w:numFmt w:val="bullet"/>
      <w:lvlText w:val=""/>
      <w:lvlJc w:val="left"/>
      <w:pPr>
        <w:ind w:left="6630" w:hanging="360"/>
      </w:pPr>
      <w:rPr>
        <w:rFonts w:ascii="Wingdings" w:hAnsi="Wingdings" w:hint="default"/>
      </w:rPr>
    </w:lvl>
    <w:lvl w:ilvl="6" w:tplc="04090001" w:tentative="1">
      <w:start w:val="1"/>
      <w:numFmt w:val="bullet"/>
      <w:lvlText w:val=""/>
      <w:lvlJc w:val="left"/>
      <w:pPr>
        <w:ind w:left="7350" w:hanging="360"/>
      </w:pPr>
      <w:rPr>
        <w:rFonts w:ascii="Symbol" w:hAnsi="Symbol" w:hint="default"/>
      </w:rPr>
    </w:lvl>
    <w:lvl w:ilvl="7" w:tplc="04090003" w:tentative="1">
      <w:start w:val="1"/>
      <w:numFmt w:val="bullet"/>
      <w:lvlText w:val="o"/>
      <w:lvlJc w:val="left"/>
      <w:pPr>
        <w:ind w:left="8070" w:hanging="360"/>
      </w:pPr>
      <w:rPr>
        <w:rFonts w:ascii="Courier New" w:hAnsi="Courier New" w:cs="Courier New" w:hint="default"/>
      </w:rPr>
    </w:lvl>
    <w:lvl w:ilvl="8" w:tplc="04090005" w:tentative="1">
      <w:start w:val="1"/>
      <w:numFmt w:val="bullet"/>
      <w:lvlText w:val=""/>
      <w:lvlJc w:val="left"/>
      <w:pPr>
        <w:ind w:left="8790" w:hanging="360"/>
      </w:pPr>
      <w:rPr>
        <w:rFonts w:ascii="Wingdings" w:hAnsi="Wingdings" w:hint="default"/>
      </w:rPr>
    </w:lvl>
  </w:abstractNum>
  <w:abstractNum w:abstractNumId="7" w15:restartNumberingAfterBreak="0">
    <w:nsid w:val="114651F1"/>
    <w:multiLevelType w:val="hybridMultilevel"/>
    <w:tmpl w:val="9B440D02"/>
    <w:lvl w:ilvl="0" w:tplc="04090001">
      <w:start w:val="1"/>
      <w:numFmt w:val="bullet"/>
      <w:lvlText w:val=""/>
      <w:lvlJc w:val="left"/>
      <w:pPr>
        <w:ind w:left="3155" w:hanging="360"/>
      </w:pPr>
      <w:rPr>
        <w:rFonts w:ascii="Symbol" w:hAnsi="Symbol" w:hint="default"/>
      </w:rPr>
    </w:lvl>
    <w:lvl w:ilvl="1" w:tplc="04090005">
      <w:start w:val="1"/>
      <w:numFmt w:val="bullet"/>
      <w:lvlText w:val=""/>
      <w:lvlJc w:val="left"/>
      <w:pPr>
        <w:ind w:left="3875" w:hanging="360"/>
      </w:pPr>
      <w:rPr>
        <w:rFonts w:ascii="Wingdings" w:hAnsi="Wingdings" w:hint="default"/>
      </w:rPr>
    </w:lvl>
    <w:lvl w:ilvl="2" w:tplc="04090005">
      <w:start w:val="1"/>
      <w:numFmt w:val="bullet"/>
      <w:lvlText w:val=""/>
      <w:lvlJc w:val="left"/>
      <w:pPr>
        <w:ind w:left="4595" w:hanging="360"/>
      </w:pPr>
      <w:rPr>
        <w:rFonts w:ascii="Wingdings" w:hAnsi="Wingdings" w:hint="default"/>
      </w:rPr>
    </w:lvl>
    <w:lvl w:ilvl="3" w:tplc="04090001" w:tentative="1">
      <w:start w:val="1"/>
      <w:numFmt w:val="bullet"/>
      <w:lvlText w:val=""/>
      <w:lvlJc w:val="left"/>
      <w:pPr>
        <w:ind w:left="5315" w:hanging="360"/>
      </w:pPr>
      <w:rPr>
        <w:rFonts w:ascii="Symbol" w:hAnsi="Symbol" w:hint="default"/>
      </w:rPr>
    </w:lvl>
    <w:lvl w:ilvl="4" w:tplc="04090003" w:tentative="1">
      <w:start w:val="1"/>
      <w:numFmt w:val="bullet"/>
      <w:lvlText w:val="o"/>
      <w:lvlJc w:val="left"/>
      <w:pPr>
        <w:ind w:left="6035" w:hanging="360"/>
      </w:pPr>
      <w:rPr>
        <w:rFonts w:ascii="Courier New" w:hAnsi="Courier New" w:cs="Courier New" w:hint="default"/>
      </w:rPr>
    </w:lvl>
    <w:lvl w:ilvl="5" w:tplc="04090005" w:tentative="1">
      <w:start w:val="1"/>
      <w:numFmt w:val="bullet"/>
      <w:lvlText w:val=""/>
      <w:lvlJc w:val="left"/>
      <w:pPr>
        <w:ind w:left="6755" w:hanging="360"/>
      </w:pPr>
      <w:rPr>
        <w:rFonts w:ascii="Wingdings" w:hAnsi="Wingdings" w:hint="default"/>
      </w:rPr>
    </w:lvl>
    <w:lvl w:ilvl="6" w:tplc="04090001" w:tentative="1">
      <w:start w:val="1"/>
      <w:numFmt w:val="bullet"/>
      <w:lvlText w:val=""/>
      <w:lvlJc w:val="left"/>
      <w:pPr>
        <w:ind w:left="7475" w:hanging="360"/>
      </w:pPr>
      <w:rPr>
        <w:rFonts w:ascii="Symbol" w:hAnsi="Symbol" w:hint="default"/>
      </w:rPr>
    </w:lvl>
    <w:lvl w:ilvl="7" w:tplc="04090003" w:tentative="1">
      <w:start w:val="1"/>
      <w:numFmt w:val="bullet"/>
      <w:lvlText w:val="o"/>
      <w:lvlJc w:val="left"/>
      <w:pPr>
        <w:ind w:left="8195" w:hanging="360"/>
      </w:pPr>
      <w:rPr>
        <w:rFonts w:ascii="Courier New" w:hAnsi="Courier New" w:cs="Courier New" w:hint="default"/>
      </w:rPr>
    </w:lvl>
    <w:lvl w:ilvl="8" w:tplc="04090005" w:tentative="1">
      <w:start w:val="1"/>
      <w:numFmt w:val="bullet"/>
      <w:lvlText w:val=""/>
      <w:lvlJc w:val="left"/>
      <w:pPr>
        <w:ind w:left="8915" w:hanging="360"/>
      </w:pPr>
      <w:rPr>
        <w:rFonts w:ascii="Wingdings" w:hAnsi="Wingdings" w:hint="default"/>
      </w:rPr>
    </w:lvl>
  </w:abstractNum>
  <w:abstractNum w:abstractNumId="8" w15:restartNumberingAfterBreak="0">
    <w:nsid w:val="126438CC"/>
    <w:multiLevelType w:val="hybridMultilevel"/>
    <w:tmpl w:val="6256F00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9" w15:restartNumberingAfterBreak="0">
    <w:nsid w:val="13363022"/>
    <w:multiLevelType w:val="hybridMultilevel"/>
    <w:tmpl w:val="8FB8EDB0"/>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6840A32"/>
    <w:multiLevelType w:val="hybridMultilevel"/>
    <w:tmpl w:val="8B9ED6C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1" w15:restartNumberingAfterBreak="0">
    <w:nsid w:val="170306D3"/>
    <w:multiLevelType w:val="hybridMultilevel"/>
    <w:tmpl w:val="57C21C2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A7A9D"/>
    <w:multiLevelType w:val="hybridMultilevel"/>
    <w:tmpl w:val="EC7CE0F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E84657"/>
    <w:multiLevelType w:val="hybridMultilevel"/>
    <w:tmpl w:val="7568A0C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E62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15" w15:restartNumberingAfterBreak="0">
    <w:nsid w:val="1E710BC4"/>
    <w:multiLevelType w:val="hybridMultilevel"/>
    <w:tmpl w:val="2F680E60"/>
    <w:lvl w:ilvl="0" w:tplc="04090005">
      <w:start w:val="1"/>
      <w:numFmt w:val="bullet"/>
      <w:lvlText w:val=""/>
      <w:lvlJc w:val="left"/>
      <w:pPr>
        <w:ind w:left="985" w:hanging="360"/>
      </w:pPr>
      <w:rPr>
        <w:rFonts w:ascii="Wingdings" w:hAnsi="Wingdings"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6" w15:restartNumberingAfterBreak="0">
    <w:nsid w:val="1FBC18D5"/>
    <w:multiLevelType w:val="hybridMultilevel"/>
    <w:tmpl w:val="769CE2D0"/>
    <w:lvl w:ilvl="0" w:tplc="04090005">
      <w:start w:val="1"/>
      <w:numFmt w:val="bullet"/>
      <w:lvlText w:val=""/>
      <w:lvlJc w:val="left"/>
      <w:pPr>
        <w:ind w:left="995" w:hanging="360"/>
      </w:pPr>
      <w:rPr>
        <w:rFonts w:ascii="Wingdings" w:hAnsi="Wingdings" w:hint="default"/>
      </w:rPr>
    </w:lvl>
    <w:lvl w:ilvl="1" w:tplc="04090001">
      <w:start w:val="1"/>
      <w:numFmt w:val="bullet"/>
      <w:lvlText w:val=""/>
      <w:lvlJc w:val="left"/>
      <w:pPr>
        <w:ind w:left="1715" w:hanging="360"/>
      </w:pPr>
      <w:rPr>
        <w:rFonts w:ascii="Symbol" w:hAnsi="Symbol"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17" w15:restartNumberingAfterBreak="0">
    <w:nsid w:val="20BA2D4E"/>
    <w:multiLevelType w:val="hybridMultilevel"/>
    <w:tmpl w:val="A6709E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5">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B147B5"/>
    <w:multiLevelType w:val="hybridMultilevel"/>
    <w:tmpl w:val="43C2EE08"/>
    <w:lvl w:ilvl="0" w:tplc="04090001">
      <w:start w:val="1"/>
      <w:numFmt w:val="bullet"/>
      <w:lvlText w:val=""/>
      <w:lvlJc w:val="left"/>
      <w:pPr>
        <w:ind w:left="3024" w:hanging="360"/>
      </w:pPr>
      <w:rPr>
        <w:rFonts w:ascii="Symbol" w:hAnsi="Symbol" w:hint="default"/>
      </w:rPr>
    </w:lvl>
    <w:lvl w:ilvl="1" w:tplc="04090003" w:tentative="1">
      <w:start w:val="1"/>
      <w:numFmt w:val="bullet"/>
      <w:lvlText w:val="o"/>
      <w:lvlJc w:val="left"/>
      <w:pPr>
        <w:ind w:left="3744" w:hanging="360"/>
      </w:pPr>
      <w:rPr>
        <w:rFonts w:ascii="Courier New" w:hAnsi="Courier New" w:cs="Courier New"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19" w15:restartNumberingAfterBreak="0">
    <w:nsid w:val="29B127FE"/>
    <w:multiLevelType w:val="hybridMultilevel"/>
    <w:tmpl w:val="DE643FC6"/>
    <w:lvl w:ilvl="0" w:tplc="04090005">
      <w:start w:val="1"/>
      <w:numFmt w:val="bullet"/>
      <w:lvlText w:val=""/>
      <w:lvlJc w:val="left"/>
      <w:pPr>
        <w:ind w:left="2693" w:hanging="360"/>
      </w:pPr>
      <w:rPr>
        <w:rFonts w:ascii="Wingdings" w:hAnsi="Wingdings" w:hint="default"/>
      </w:rPr>
    </w:lvl>
    <w:lvl w:ilvl="1" w:tplc="04090003" w:tentative="1">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20" w15:restartNumberingAfterBreak="0">
    <w:nsid w:val="2A6518E9"/>
    <w:multiLevelType w:val="hybridMultilevel"/>
    <w:tmpl w:val="9E0CBE6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FD3EA9"/>
    <w:multiLevelType w:val="hybridMultilevel"/>
    <w:tmpl w:val="5A304A58"/>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2" w15:restartNumberingAfterBreak="0">
    <w:nsid w:val="30DB0539"/>
    <w:multiLevelType w:val="hybridMultilevel"/>
    <w:tmpl w:val="F374436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41052"/>
    <w:multiLevelType w:val="hybridMultilevel"/>
    <w:tmpl w:val="75DCD66C"/>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4" w15:restartNumberingAfterBreak="0">
    <w:nsid w:val="33F02F18"/>
    <w:multiLevelType w:val="hybridMultilevel"/>
    <w:tmpl w:val="D61472E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342F1CF1"/>
    <w:multiLevelType w:val="hybridMultilevel"/>
    <w:tmpl w:val="F8E8928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6" w15:restartNumberingAfterBreak="0">
    <w:nsid w:val="356351B7"/>
    <w:multiLevelType w:val="hybridMultilevel"/>
    <w:tmpl w:val="4828AB0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7" w15:restartNumberingAfterBreak="0">
    <w:nsid w:val="35AE17CF"/>
    <w:multiLevelType w:val="hybridMultilevel"/>
    <w:tmpl w:val="149C1C4C"/>
    <w:lvl w:ilvl="0" w:tplc="04090005">
      <w:start w:val="1"/>
      <w:numFmt w:val="bullet"/>
      <w:lvlText w:val=""/>
      <w:lvlJc w:val="left"/>
      <w:pPr>
        <w:ind w:left="2707" w:hanging="360"/>
      </w:pPr>
      <w:rPr>
        <w:rFonts w:ascii="Wingdings" w:hAnsi="Wingdings"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8" w15:restartNumberingAfterBreak="0">
    <w:nsid w:val="37D5259E"/>
    <w:multiLevelType w:val="hybridMultilevel"/>
    <w:tmpl w:val="CE9828AE"/>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8D051C8"/>
    <w:multiLevelType w:val="hybridMultilevel"/>
    <w:tmpl w:val="5EB6D80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0" w15:restartNumberingAfterBreak="0">
    <w:nsid w:val="3DDA03D0"/>
    <w:multiLevelType w:val="hybridMultilevel"/>
    <w:tmpl w:val="D41E0B88"/>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1" w15:restartNumberingAfterBreak="0">
    <w:nsid w:val="3E852C60"/>
    <w:multiLevelType w:val="hybridMultilevel"/>
    <w:tmpl w:val="205262BA"/>
    <w:lvl w:ilvl="0" w:tplc="04090001">
      <w:start w:val="1"/>
      <w:numFmt w:val="bullet"/>
      <w:lvlText w:val=""/>
      <w:lvlJc w:val="left"/>
      <w:pPr>
        <w:ind w:left="3024" w:hanging="360"/>
      </w:pPr>
      <w:rPr>
        <w:rFonts w:ascii="Symbol" w:hAnsi="Symbol" w:hint="default"/>
      </w:rPr>
    </w:lvl>
    <w:lvl w:ilvl="1" w:tplc="04090001">
      <w:start w:val="1"/>
      <w:numFmt w:val="bullet"/>
      <w:lvlText w:val=""/>
      <w:lvlJc w:val="left"/>
      <w:pPr>
        <w:ind w:left="3744" w:hanging="360"/>
      </w:pPr>
      <w:rPr>
        <w:rFonts w:ascii="Symbol" w:hAnsi="Symbol"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32" w15:restartNumberingAfterBreak="0">
    <w:nsid w:val="3F3A5ACE"/>
    <w:multiLevelType w:val="hybridMultilevel"/>
    <w:tmpl w:val="B12A31CE"/>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3" w15:restartNumberingAfterBreak="0">
    <w:nsid w:val="42C70451"/>
    <w:multiLevelType w:val="hybridMultilevel"/>
    <w:tmpl w:val="80328FA2"/>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4" w15:restartNumberingAfterBreak="0">
    <w:nsid w:val="47235B1A"/>
    <w:multiLevelType w:val="hybridMultilevel"/>
    <w:tmpl w:val="0C2C664E"/>
    <w:lvl w:ilvl="0" w:tplc="04090005">
      <w:start w:val="1"/>
      <w:numFmt w:val="bullet"/>
      <w:lvlText w:val=""/>
      <w:lvlJc w:val="left"/>
      <w:pPr>
        <w:tabs>
          <w:tab w:val="num" w:pos="3030"/>
        </w:tabs>
        <w:ind w:left="3030" w:hanging="360"/>
      </w:pPr>
      <w:rPr>
        <w:rFonts w:ascii="Wingdings" w:hAnsi="Wingdings" w:hint="default"/>
      </w:rPr>
    </w:lvl>
    <w:lvl w:ilvl="1" w:tplc="04090003">
      <w:start w:val="1"/>
      <w:numFmt w:val="bullet"/>
      <w:lvlText w:val="o"/>
      <w:lvlJc w:val="left"/>
      <w:pPr>
        <w:tabs>
          <w:tab w:val="num" w:pos="3750"/>
        </w:tabs>
        <w:ind w:left="3750" w:hanging="360"/>
      </w:pPr>
      <w:rPr>
        <w:rFonts w:ascii="Courier New" w:hAnsi="Courier New" w:cs="Courier New" w:hint="default"/>
      </w:rPr>
    </w:lvl>
    <w:lvl w:ilvl="2" w:tplc="04090005" w:tentative="1">
      <w:start w:val="1"/>
      <w:numFmt w:val="bullet"/>
      <w:lvlText w:val=""/>
      <w:lvlJc w:val="left"/>
      <w:pPr>
        <w:tabs>
          <w:tab w:val="num" w:pos="4470"/>
        </w:tabs>
        <w:ind w:left="4470" w:hanging="360"/>
      </w:pPr>
      <w:rPr>
        <w:rFonts w:ascii="Wingdings" w:hAnsi="Wingdings" w:hint="default"/>
      </w:rPr>
    </w:lvl>
    <w:lvl w:ilvl="3" w:tplc="04090001" w:tentative="1">
      <w:start w:val="1"/>
      <w:numFmt w:val="bullet"/>
      <w:lvlText w:val=""/>
      <w:lvlJc w:val="left"/>
      <w:pPr>
        <w:tabs>
          <w:tab w:val="num" w:pos="5190"/>
        </w:tabs>
        <w:ind w:left="5190" w:hanging="360"/>
      </w:pPr>
      <w:rPr>
        <w:rFonts w:ascii="Symbol" w:hAnsi="Symbol" w:hint="default"/>
      </w:rPr>
    </w:lvl>
    <w:lvl w:ilvl="4" w:tplc="04090003" w:tentative="1">
      <w:start w:val="1"/>
      <w:numFmt w:val="bullet"/>
      <w:lvlText w:val="o"/>
      <w:lvlJc w:val="left"/>
      <w:pPr>
        <w:tabs>
          <w:tab w:val="num" w:pos="5910"/>
        </w:tabs>
        <w:ind w:left="5910" w:hanging="360"/>
      </w:pPr>
      <w:rPr>
        <w:rFonts w:ascii="Courier New" w:hAnsi="Courier New" w:cs="Courier New" w:hint="default"/>
      </w:rPr>
    </w:lvl>
    <w:lvl w:ilvl="5" w:tplc="04090005" w:tentative="1">
      <w:start w:val="1"/>
      <w:numFmt w:val="bullet"/>
      <w:lvlText w:val=""/>
      <w:lvlJc w:val="left"/>
      <w:pPr>
        <w:tabs>
          <w:tab w:val="num" w:pos="6630"/>
        </w:tabs>
        <w:ind w:left="6630" w:hanging="360"/>
      </w:pPr>
      <w:rPr>
        <w:rFonts w:ascii="Wingdings" w:hAnsi="Wingdings" w:hint="default"/>
      </w:rPr>
    </w:lvl>
    <w:lvl w:ilvl="6" w:tplc="04090001" w:tentative="1">
      <w:start w:val="1"/>
      <w:numFmt w:val="bullet"/>
      <w:lvlText w:val=""/>
      <w:lvlJc w:val="left"/>
      <w:pPr>
        <w:tabs>
          <w:tab w:val="num" w:pos="7350"/>
        </w:tabs>
        <w:ind w:left="7350" w:hanging="360"/>
      </w:pPr>
      <w:rPr>
        <w:rFonts w:ascii="Symbol" w:hAnsi="Symbol" w:hint="default"/>
      </w:rPr>
    </w:lvl>
    <w:lvl w:ilvl="7" w:tplc="04090003" w:tentative="1">
      <w:start w:val="1"/>
      <w:numFmt w:val="bullet"/>
      <w:lvlText w:val="o"/>
      <w:lvlJc w:val="left"/>
      <w:pPr>
        <w:tabs>
          <w:tab w:val="num" w:pos="8070"/>
        </w:tabs>
        <w:ind w:left="8070" w:hanging="360"/>
      </w:pPr>
      <w:rPr>
        <w:rFonts w:ascii="Courier New" w:hAnsi="Courier New" w:cs="Courier New" w:hint="default"/>
      </w:rPr>
    </w:lvl>
    <w:lvl w:ilvl="8" w:tplc="04090005" w:tentative="1">
      <w:start w:val="1"/>
      <w:numFmt w:val="bullet"/>
      <w:lvlText w:val=""/>
      <w:lvlJc w:val="left"/>
      <w:pPr>
        <w:tabs>
          <w:tab w:val="num" w:pos="8790"/>
        </w:tabs>
        <w:ind w:left="8790" w:hanging="360"/>
      </w:pPr>
      <w:rPr>
        <w:rFonts w:ascii="Wingdings" w:hAnsi="Wingdings" w:hint="default"/>
      </w:rPr>
    </w:lvl>
  </w:abstractNum>
  <w:abstractNum w:abstractNumId="35" w15:restartNumberingAfterBreak="0">
    <w:nsid w:val="4A4509E1"/>
    <w:multiLevelType w:val="hybridMultilevel"/>
    <w:tmpl w:val="3A2273C6"/>
    <w:lvl w:ilvl="0" w:tplc="04090003">
      <w:start w:val="1"/>
      <w:numFmt w:val="bullet"/>
      <w:lvlText w:val="o"/>
      <w:lvlJc w:val="left"/>
      <w:pPr>
        <w:tabs>
          <w:tab w:val="num" w:pos="2172"/>
        </w:tabs>
        <w:ind w:left="2172" w:hanging="360"/>
      </w:pPr>
      <w:rPr>
        <w:rFonts w:ascii="Courier New" w:hAnsi="Courier New" w:cs="Courier New" w:hint="default"/>
      </w:rPr>
    </w:lvl>
    <w:lvl w:ilvl="1" w:tplc="04090003">
      <w:start w:val="1"/>
      <w:numFmt w:val="bullet"/>
      <w:lvlText w:val="o"/>
      <w:lvlJc w:val="left"/>
      <w:pPr>
        <w:tabs>
          <w:tab w:val="num" w:pos="2892"/>
        </w:tabs>
        <w:ind w:left="2892" w:hanging="360"/>
      </w:pPr>
      <w:rPr>
        <w:rFonts w:ascii="Courier New" w:hAnsi="Courier New" w:cs="Courier New" w:hint="default"/>
      </w:rPr>
    </w:lvl>
    <w:lvl w:ilvl="2" w:tplc="04090005" w:tentative="1">
      <w:start w:val="1"/>
      <w:numFmt w:val="bullet"/>
      <w:lvlText w:val=""/>
      <w:lvlJc w:val="left"/>
      <w:pPr>
        <w:tabs>
          <w:tab w:val="num" w:pos="3612"/>
        </w:tabs>
        <w:ind w:left="3612" w:hanging="360"/>
      </w:pPr>
      <w:rPr>
        <w:rFonts w:ascii="Wingdings" w:hAnsi="Wingdings" w:hint="default"/>
      </w:rPr>
    </w:lvl>
    <w:lvl w:ilvl="3" w:tplc="04090001" w:tentative="1">
      <w:start w:val="1"/>
      <w:numFmt w:val="bullet"/>
      <w:lvlText w:val=""/>
      <w:lvlJc w:val="left"/>
      <w:pPr>
        <w:tabs>
          <w:tab w:val="num" w:pos="4332"/>
        </w:tabs>
        <w:ind w:left="4332" w:hanging="360"/>
      </w:pPr>
      <w:rPr>
        <w:rFonts w:ascii="Symbol" w:hAnsi="Symbol" w:hint="default"/>
      </w:rPr>
    </w:lvl>
    <w:lvl w:ilvl="4" w:tplc="04090003" w:tentative="1">
      <w:start w:val="1"/>
      <w:numFmt w:val="bullet"/>
      <w:lvlText w:val="o"/>
      <w:lvlJc w:val="left"/>
      <w:pPr>
        <w:tabs>
          <w:tab w:val="num" w:pos="5052"/>
        </w:tabs>
        <w:ind w:left="5052" w:hanging="360"/>
      </w:pPr>
      <w:rPr>
        <w:rFonts w:ascii="Courier New" w:hAnsi="Courier New" w:cs="Courier New" w:hint="default"/>
      </w:rPr>
    </w:lvl>
    <w:lvl w:ilvl="5" w:tplc="04090005" w:tentative="1">
      <w:start w:val="1"/>
      <w:numFmt w:val="bullet"/>
      <w:lvlText w:val=""/>
      <w:lvlJc w:val="left"/>
      <w:pPr>
        <w:tabs>
          <w:tab w:val="num" w:pos="5772"/>
        </w:tabs>
        <w:ind w:left="5772" w:hanging="360"/>
      </w:pPr>
      <w:rPr>
        <w:rFonts w:ascii="Wingdings" w:hAnsi="Wingdings" w:hint="default"/>
      </w:rPr>
    </w:lvl>
    <w:lvl w:ilvl="6" w:tplc="04090001" w:tentative="1">
      <w:start w:val="1"/>
      <w:numFmt w:val="bullet"/>
      <w:lvlText w:val=""/>
      <w:lvlJc w:val="left"/>
      <w:pPr>
        <w:tabs>
          <w:tab w:val="num" w:pos="6492"/>
        </w:tabs>
        <w:ind w:left="6492" w:hanging="360"/>
      </w:pPr>
      <w:rPr>
        <w:rFonts w:ascii="Symbol" w:hAnsi="Symbol" w:hint="default"/>
      </w:rPr>
    </w:lvl>
    <w:lvl w:ilvl="7" w:tplc="04090003" w:tentative="1">
      <w:start w:val="1"/>
      <w:numFmt w:val="bullet"/>
      <w:lvlText w:val="o"/>
      <w:lvlJc w:val="left"/>
      <w:pPr>
        <w:tabs>
          <w:tab w:val="num" w:pos="7212"/>
        </w:tabs>
        <w:ind w:left="7212" w:hanging="360"/>
      </w:pPr>
      <w:rPr>
        <w:rFonts w:ascii="Courier New" w:hAnsi="Courier New" w:cs="Courier New" w:hint="default"/>
      </w:rPr>
    </w:lvl>
    <w:lvl w:ilvl="8" w:tplc="04090005" w:tentative="1">
      <w:start w:val="1"/>
      <w:numFmt w:val="bullet"/>
      <w:lvlText w:val=""/>
      <w:lvlJc w:val="left"/>
      <w:pPr>
        <w:tabs>
          <w:tab w:val="num" w:pos="7932"/>
        </w:tabs>
        <w:ind w:left="7932" w:hanging="360"/>
      </w:pPr>
      <w:rPr>
        <w:rFonts w:ascii="Wingdings" w:hAnsi="Wingdings" w:hint="default"/>
      </w:rPr>
    </w:lvl>
  </w:abstractNum>
  <w:abstractNum w:abstractNumId="36" w15:restartNumberingAfterBreak="0">
    <w:nsid w:val="4B1F1907"/>
    <w:multiLevelType w:val="hybridMultilevel"/>
    <w:tmpl w:val="3D1A99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583CFF"/>
    <w:multiLevelType w:val="hybridMultilevel"/>
    <w:tmpl w:val="6AA4A6A2"/>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8" w15:restartNumberingAfterBreak="0">
    <w:nsid w:val="4C69179F"/>
    <w:multiLevelType w:val="hybridMultilevel"/>
    <w:tmpl w:val="C0DA0FB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9" w15:restartNumberingAfterBreak="0">
    <w:nsid w:val="4C995EBE"/>
    <w:multiLevelType w:val="hybridMultilevel"/>
    <w:tmpl w:val="B224A03C"/>
    <w:lvl w:ilvl="0" w:tplc="04090001">
      <w:start w:val="1"/>
      <w:numFmt w:val="bullet"/>
      <w:lvlText w:val=""/>
      <w:lvlJc w:val="left"/>
      <w:pPr>
        <w:ind w:left="3024" w:hanging="360"/>
      </w:pPr>
      <w:rPr>
        <w:rFonts w:ascii="Symbol" w:hAnsi="Symbol" w:hint="default"/>
      </w:rPr>
    </w:lvl>
    <w:lvl w:ilvl="1" w:tplc="04090001">
      <w:start w:val="1"/>
      <w:numFmt w:val="bullet"/>
      <w:lvlText w:val=""/>
      <w:lvlJc w:val="left"/>
      <w:pPr>
        <w:ind w:left="3744" w:hanging="360"/>
      </w:pPr>
      <w:rPr>
        <w:rFonts w:ascii="Symbol" w:hAnsi="Symbol"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40" w15:restartNumberingAfterBreak="0">
    <w:nsid w:val="4F5C54E9"/>
    <w:multiLevelType w:val="hybridMultilevel"/>
    <w:tmpl w:val="84A41C7E"/>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1" w15:restartNumberingAfterBreak="0">
    <w:nsid w:val="589F08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42" w15:restartNumberingAfterBreak="0">
    <w:nsid w:val="5A814AD8"/>
    <w:multiLevelType w:val="hybridMultilevel"/>
    <w:tmpl w:val="F21E0CB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FD72AB"/>
    <w:multiLevelType w:val="hybridMultilevel"/>
    <w:tmpl w:val="C3529E1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4" w15:restartNumberingAfterBreak="0">
    <w:nsid w:val="62534C11"/>
    <w:multiLevelType w:val="hybridMultilevel"/>
    <w:tmpl w:val="D72C48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628E1D12"/>
    <w:multiLevelType w:val="hybridMultilevel"/>
    <w:tmpl w:val="FA66B5C6"/>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6" w15:restartNumberingAfterBreak="0">
    <w:nsid w:val="64F66F2A"/>
    <w:multiLevelType w:val="hybridMultilevel"/>
    <w:tmpl w:val="BB40F5E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7" w15:restartNumberingAfterBreak="0">
    <w:nsid w:val="675D2AA3"/>
    <w:multiLevelType w:val="hybridMultilevel"/>
    <w:tmpl w:val="E6CCDF34"/>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48" w15:restartNumberingAfterBreak="0">
    <w:nsid w:val="68B77AA3"/>
    <w:multiLevelType w:val="hybridMultilevel"/>
    <w:tmpl w:val="2E14433A"/>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9" w15:restartNumberingAfterBreak="0">
    <w:nsid w:val="6A4D5C6E"/>
    <w:multiLevelType w:val="hybridMultilevel"/>
    <w:tmpl w:val="4C9674EC"/>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5">
      <w:start w:val="1"/>
      <w:numFmt w:val="bullet"/>
      <w:lvlText w:val=""/>
      <w:lvlJc w:val="left"/>
      <w:pPr>
        <w:ind w:left="3870" w:hanging="360"/>
      </w:pPr>
      <w:rPr>
        <w:rFonts w:ascii="Wingdings" w:hAnsi="Wingdings" w:hint="default"/>
      </w:rPr>
    </w:lvl>
    <w:lvl w:ilvl="5" w:tplc="04090005">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0" w15:restartNumberingAfterBreak="0">
    <w:nsid w:val="6E9B0723"/>
    <w:multiLevelType w:val="hybridMultilevel"/>
    <w:tmpl w:val="E8C6770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216090"/>
    <w:multiLevelType w:val="hybridMultilevel"/>
    <w:tmpl w:val="C8DE5FD8"/>
    <w:lvl w:ilvl="0" w:tplc="04090005">
      <w:start w:val="1"/>
      <w:numFmt w:val="bullet"/>
      <w:lvlText w:val=""/>
      <w:lvlJc w:val="left"/>
      <w:pPr>
        <w:ind w:left="995" w:hanging="360"/>
      </w:pPr>
      <w:rPr>
        <w:rFonts w:ascii="Wingdings" w:hAnsi="Wingdings" w:hint="default"/>
      </w:rPr>
    </w:lvl>
    <w:lvl w:ilvl="1" w:tplc="04090003">
      <w:start w:val="1"/>
      <w:numFmt w:val="bullet"/>
      <w:lvlText w:val="o"/>
      <w:lvlJc w:val="left"/>
      <w:pPr>
        <w:ind w:left="1715" w:hanging="360"/>
      </w:pPr>
      <w:rPr>
        <w:rFonts w:ascii="Courier New" w:hAnsi="Courier New" w:cs="Courier New"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52" w15:restartNumberingAfterBreak="0">
    <w:nsid w:val="72A44C15"/>
    <w:multiLevelType w:val="hybridMultilevel"/>
    <w:tmpl w:val="F84AF5C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3" w15:restartNumberingAfterBreak="0">
    <w:nsid w:val="73402A2F"/>
    <w:multiLevelType w:val="hybridMultilevel"/>
    <w:tmpl w:val="097297D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4" w15:restartNumberingAfterBreak="0">
    <w:nsid w:val="77507F80"/>
    <w:multiLevelType w:val="hybridMultilevel"/>
    <w:tmpl w:val="6C8CA19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ABC4A49"/>
    <w:multiLevelType w:val="hybridMultilevel"/>
    <w:tmpl w:val="543CF10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num w:numId="1">
    <w:abstractNumId w:val="35"/>
  </w:num>
  <w:num w:numId="2">
    <w:abstractNumId w:val="41"/>
  </w:num>
  <w:num w:numId="3">
    <w:abstractNumId w:val="14"/>
  </w:num>
  <w:num w:numId="4">
    <w:abstractNumId w:val="34"/>
  </w:num>
  <w:num w:numId="5">
    <w:abstractNumId w:val="6"/>
  </w:num>
  <w:num w:numId="6">
    <w:abstractNumId w:val="36"/>
  </w:num>
  <w:num w:numId="7">
    <w:abstractNumId w:val="32"/>
  </w:num>
  <w:num w:numId="8">
    <w:abstractNumId w:val="52"/>
  </w:num>
  <w:num w:numId="9">
    <w:abstractNumId w:val="33"/>
  </w:num>
  <w:num w:numId="10">
    <w:abstractNumId w:val="38"/>
  </w:num>
  <w:num w:numId="11">
    <w:abstractNumId w:val="40"/>
  </w:num>
  <w:num w:numId="12">
    <w:abstractNumId w:val="53"/>
  </w:num>
  <w:num w:numId="13">
    <w:abstractNumId w:val="23"/>
  </w:num>
  <w:num w:numId="14">
    <w:abstractNumId w:val="25"/>
  </w:num>
  <w:num w:numId="15">
    <w:abstractNumId w:val="5"/>
  </w:num>
  <w:num w:numId="16">
    <w:abstractNumId w:val="19"/>
  </w:num>
  <w:num w:numId="17">
    <w:abstractNumId w:val="8"/>
  </w:num>
  <w:num w:numId="18">
    <w:abstractNumId w:val="46"/>
  </w:num>
  <w:num w:numId="19">
    <w:abstractNumId w:val="10"/>
  </w:num>
  <w:num w:numId="20">
    <w:abstractNumId w:val="26"/>
  </w:num>
  <w:num w:numId="21">
    <w:abstractNumId w:val="27"/>
  </w:num>
  <w:num w:numId="22">
    <w:abstractNumId w:val="4"/>
  </w:num>
  <w:num w:numId="23">
    <w:abstractNumId w:val="3"/>
  </w:num>
  <w:num w:numId="24">
    <w:abstractNumId w:val="55"/>
  </w:num>
  <w:num w:numId="25">
    <w:abstractNumId w:val="51"/>
  </w:num>
  <w:num w:numId="26">
    <w:abstractNumId w:val="47"/>
  </w:num>
  <w:num w:numId="27">
    <w:abstractNumId w:val="22"/>
  </w:num>
  <w:num w:numId="28">
    <w:abstractNumId w:val="20"/>
  </w:num>
  <w:num w:numId="29">
    <w:abstractNumId w:val="11"/>
  </w:num>
  <w:num w:numId="30">
    <w:abstractNumId w:val="54"/>
  </w:num>
  <w:num w:numId="31">
    <w:abstractNumId w:val="42"/>
  </w:num>
  <w:num w:numId="32">
    <w:abstractNumId w:val="43"/>
  </w:num>
  <w:num w:numId="33">
    <w:abstractNumId w:val="18"/>
  </w:num>
  <w:num w:numId="34">
    <w:abstractNumId w:val="44"/>
  </w:num>
  <w:num w:numId="35">
    <w:abstractNumId w:val="24"/>
  </w:num>
  <w:num w:numId="36">
    <w:abstractNumId w:val="13"/>
  </w:num>
  <w:num w:numId="37">
    <w:abstractNumId w:val="50"/>
  </w:num>
  <w:num w:numId="38">
    <w:abstractNumId w:val="12"/>
  </w:num>
  <w:num w:numId="39">
    <w:abstractNumId w:val="9"/>
  </w:num>
  <w:num w:numId="40">
    <w:abstractNumId w:val="16"/>
  </w:num>
  <w:num w:numId="41">
    <w:abstractNumId w:val="1"/>
  </w:num>
  <w:num w:numId="42">
    <w:abstractNumId w:val="29"/>
  </w:num>
  <w:num w:numId="43">
    <w:abstractNumId w:val="45"/>
  </w:num>
  <w:num w:numId="44">
    <w:abstractNumId w:val="15"/>
  </w:num>
  <w:num w:numId="45">
    <w:abstractNumId w:val="7"/>
  </w:num>
  <w:num w:numId="46">
    <w:abstractNumId w:val="2"/>
  </w:num>
  <w:num w:numId="47">
    <w:abstractNumId w:val="48"/>
  </w:num>
  <w:num w:numId="48">
    <w:abstractNumId w:val="0"/>
  </w:num>
  <w:num w:numId="49">
    <w:abstractNumId w:val="37"/>
  </w:num>
  <w:num w:numId="50">
    <w:abstractNumId w:val="21"/>
  </w:num>
  <w:num w:numId="51">
    <w:abstractNumId w:val="31"/>
  </w:num>
  <w:num w:numId="52">
    <w:abstractNumId w:val="39"/>
  </w:num>
  <w:num w:numId="53">
    <w:abstractNumId w:val="28"/>
  </w:num>
  <w:num w:numId="54">
    <w:abstractNumId w:val="49"/>
  </w:num>
  <w:num w:numId="55">
    <w:abstractNumId w:val="17"/>
  </w:num>
  <w:num w:numId="56">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A8D"/>
    <w:rsid w:val="00002EB0"/>
    <w:rsid w:val="00017FED"/>
    <w:rsid w:val="0002067B"/>
    <w:rsid w:val="00030FD8"/>
    <w:rsid w:val="0003121F"/>
    <w:rsid w:val="00032CF8"/>
    <w:rsid w:val="00034C52"/>
    <w:rsid w:val="00035F97"/>
    <w:rsid w:val="000566BE"/>
    <w:rsid w:val="000633C2"/>
    <w:rsid w:val="00070AD5"/>
    <w:rsid w:val="00071DDB"/>
    <w:rsid w:val="00086D62"/>
    <w:rsid w:val="00090BDC"/>
    <w:rsid w:val="00092DBF"/>
    <w:rsid w:val="000944D8"/>
    <w:rsid w:val="000964CD"/>
    <w:rsid w:val="000B1666"/>
    <w:rsid w:val="000C14E1"/>
    <w:rsid w:val="000C6AAE"/>
    <w:rsid w:val="000C7542"/>
    <w:rsid w:val="000D6319"/>
    <w:rsid w:val="000E2852"/>
    <w:rsid w:val="001137CB"/>
    <w:rsid w:val="00115B9A"/>
    <w:rsid w:val="001315DF"/>
    <w:rsid w:val="00140A1A"/>
    <w:rsid w:val="00145DCC"/>
    <w:rsid w:val="001462F5"/>
    <w:rsid w:val="00152696"/>
    <w:rsid w:val="001609FE"/>
    <w:rsid w:val="00167696"/>
    <w:rsid w:val="00176709"/>
    <w:rsid w:val="001C2B15"/>
    <w:rsid w:val="001C54F0"/>
    <w:rsid w:val="001D743C"/>
    <w:rsid w:val="002008F1"/>
    <w:rsid w:val="00200C80"/>
    <w:rsid w:val="002042E1"/>
    <w:rsid w:val="0021112B"/>
    <w:rsid w:val="00215F20"/>
    <w:rsid w:val="00224D09"/>
    <w:rsid w:val="002541CF"/>
    <w:rsid w:val="00256D89"/>
    <w:rsid w:val="002638C2"/>
    <w:rsid w:val="0027255C"/>
    <w:rsid w:val="00276889"/>
    <w:rsid w:val="002833DE"/>
    <w:rsid w:val="0028799F"/>
    <w:rsid w:val="002A19B8"/>
    <w:rsid w:val="002A2F07"/>
    <w:rsid w:val="002A5BC2"/>
    <w:rsid w:val="002B0AD6"/>
    <w:rsid w:val="002D0B44"/>
    <w:rsid w:val="002D44F0"/>
    <w:rsid w:val="002E6A74"/>
    <w:rsid w:val="002F11BF"/>
    <w:rsid w:val="00302C9A"/>
    <w:rsid w:val="003056AB"/>
    <w:rsid w:val="003144AD"/>
    <w:rsid w:val="00317D0F"/>
    <w:rsid w:val="00320120"/>
    <w:rsid w:val="00340F19"/>
    <w:rsid w:val="003539DC"/>
    <w:rsid w:val="00353D91"/>
    <w:rsid w:val="0036234E"/>
    <w:rsid w:val="00396656"/>
    <w:rsid w:val="003E41FF"/>
    <w:rsid w:val="003E5F41"/>
    <w:rsid w:val="003E7878"/>
    <w:rsid w:val="00415764"/>
    <w:rsid w:val="00415BDD"/>
    <w:rsid w:val="00420850"/>
    <w:rsid w:val="00422FAD"/>
    <w:rsid w:val="004317D0"/>
    <w:rsid w:val="004347F8"/>
    <w:rsid w:val="004438CF"/>
    <w:rsid w:val="00447C99"/>
    <w:rsid w:val="004641C3"/>
    <w:rsid w:val="00466CA3"/>
    <w:rsid w:val="00485DFB"/>
    <w:rsid w:val="00487423"/>
    <w:rsid w:val="0049668F"/>
    <w:rsid w:val="004B2D11"/>
    <w:rsid w:val="004C769A"/>
    <w:rsid w:val="004D40F1"/>
    <w:rsid w:val="004E2980"/>
    <w:rsid w:val="004E4CDA"/>
    <w:rsid w:val="004F06FF"/>
    <w:rsid w:val="004F496D"/>
    <w:rsid w:val="005003E7"/>
    <w:rsid w:val="0050396F"/>
    <w:rsid w:val="00512AE0"/>
    <w:rsid w:val="00514343"/>
    <w:rsid w:val="005222D8"/>
    <w:rsid w:val="0052408F"/>
    <w:rsid w:val="00533E7B"/>
    <w:rsid w:val="00542D33"/>
    <w:rsid w:val="00547438"/>
    <w:rsid w:val="0054782B"/>
    <w:rsid w:val="00564DB8"/>
    <w:rsid w:val="00573DD2"/>
    <w:rsid w:val="00575BC0"/>
    <w:rsid w:val="00585ACC"/>
    <w:rsid w:val="00585BE7"/>
    <w:rsid w:val="005863D6"/>
    <w:rsid w:val="005864F2"/>
    <w:rsid w:val="005C5477"/>
    <w:rsid w:val="005C7AEA"/>
    <w:rsid w:val="005D58AD"/>
    <w:rsid w:val="005D58E7"/>
    <w:rsid w:val="005E345A"/>
    <w:rsid w:val="005E4327"/>
    <w:rsid w:val="0060018C"/>
    <w:rsid w:val="00601942"/>
    <w:rsid w:val="00603D85"/>
    <w:rsid w:val="00611511"/>
    <w:rsid w:val="00612C11"/>
    <w:rsid w:val="00615A8D"/>
    <w:rsid w:val="006325C6"/>
    <w:rsid w:val="00632A93"/>
    <w:rsid w:val="0064758F"/>
    <w:rsid w:val="00653ACF"/>
    <w:rsid w:val="00654435"/>
    <w:rsid w:val="00654F53"/>
    <w:rsid w:val="006563B5"/>
    <w:rsid w:val="0066472D"/>
    <w:rsid w:val="00664A6D"/>
    <w:rsid w:val="0067517F"/>
    <w:rsid w:val="0068747E"/>
    <w:rsid w:val="00692A5F"/>
    <w:rsid w:val="00697D76"/>
    <w:rsid w:val="006A3709"/>
    <w:rsid w:val="006B1EF7"/>
    <w:rsid w:val="006B461F"/>
    <w:rsid w:val="006C38A2"/>
    <w:rsid w:val="006D3D51"/>
    <w:rsid w:val="006E1344"/>
    <w:rsid w:val="006E386D"/>
    <w:rsid w:val="006F0BB0"/>
    <w:rsid w:val="006F500D"/>
    <w:rsid w:val="00701440"/>
    <w:rsid w:val="00706CB8"/>
    <w:rsid w:val="00714D08"/>
    <w:rsid w:val="00725A36"/>
    <w:rsid w:val="00725CB6"/>
    <w:rsid w:val="00726AD6"/>
    <w:rsid w:val="007306F1"/>
    <w:rsid w:val="00730779"/>
    <w:rsid w:val="00763680"/>
    <w:rsid w:val="00783EE7"/>
    <w:rsid w:val="00791BF1"/>
    <w:rsid w:val="0079219E"/>
    <w:rsid w:val="007A47CD"/>
    <w:rsid w:val="007A557B"/>
    <w:rsid w:val="007A6482"/>
    <w:rsid w:val="007B440B"/>
    <w:rsid w:val="007B643E"/>
    <w:rsid w:val="007C0A94"/>
    <w:rsid w:val="007C5E4F"/>
    <w:rsid w:val="007D0072"/>
    <w:rsid w:val="007D4357"/>
    <w:rsid w:val="007D7623"/>
    <w:rsid w:val="007E795D"/>
    <w:rsid w:val="007F270F"/>
    <w:rsid w:val="00800AF5"/>
    <w:rsid w:val="00800BDA"/>
    <w:rsid w:val="00805B58"/>
    <w:rsid w:val="00807D3F"/>
    <w:rsid w:val="008105BB"/>
    <w:rsid w:val="008121BB"/>
    <w:rsid w:val="0081619C"/>
    <w:rsid w:val="00832E4D"/>
    <w:rsid w:val="0086107A"/>
    <w:rsid w:val="008638F6"/>
    <w:rsid w:val="00867FE7"/>
    <w:rsid w:val="00881CF9"/>
    <w:rsid w:val="008903D8"/>
    <w:rsid w:val="00894083"/>
    <w:rsid w:val="008A41FC"/>
    <w:rsid w:val="008A59CB"/>
    <w:rsid w:val="008B490C"/>
    <w:rsid w:val="008C3BFF"/>
    <w:rsid w:val="008D01C8"/>
    <w:rsid w:val="008E111C"/>
    <w:rsid w:val="008F0EC2"/>
    <w:rsid w:val="009133B0"/>
    <w:rsid w:val="00913811"/>
    <w:rsid w:val="00920368"/>
    <w:rsid w:val="0092790F"/>
    <w:rsid w:val="00951DF8"/>
    <w:rsid w:val="00962899"/>
    <w:rsid w:val="0099147C"/>
    <w:rsid w:val="009932E8"/>
    <w:rsid w:val="009A42EB"/>
    <w:rsid w:val="009C18DA"/>
    <w:rsid w:val="009C7A1F"/>
    <w:rsid w:val="009D1C9A"/>
    <w:rsid w:val="009D1E82"/>
    <w:rsid w:val="009E1868"/>
    <w:rsid w:val="009E2940"/>
    <w:rsid w:val="009E7F67"/>
    <w:rsid w:val="00A04153"/>
    <w:rsid w:val="00A05922"/>
    <w:rsid w:val="00A1202A"/>
    <w:rsid w:val="00A21B69"/>
    <w:rsid w:val="00A306AB"/>
    <w:rsid w:val="00A33643"/>
    <w:rsid w:val="00A5091D"/>
    <w:rsid w:val="00AA0ED7"/>
    <w:rsid w:val="00AA7C65"/>
    <w:rsid w:val="00AB12E6"/>
    <w:rsid w:val="00AB1E23"/>
    <w:rsid w:val="00AB7517"/>
    <w:rsid w:val="00AC142E"/>
    <w:rsid w:val="00AC4807"/>
    <w:rsid w:val="00AC4D6D"/>
    <w:rsid w:val="00AF64C5"/>
    <w:rsid w:val="00B15391"/>
    <w:rsid w:val="00B153A6"/>
    <w:rsid w:val="00B274C5"/>
    <w:rsid w:val="00B320B7"/>
    <w:rsid w:val="00B37B1E"/>
    <w:rsid w:val="00B37E25"/>
    <w:rsid w:val="00B4564C"/>
    <w:rsid w:val="00B4622E"/>
    <w:rsid w:val="00B73563"/>
    <w:rsid w:val="00B7510E"/>
    <w:rsid w:val="00B83C7D"/>
    <w:rsid w:val="00B85D46"/>
    <w:rsid w:val="00B9256A"/>
    <w:rsid w:val="00BA4021"/>
    <w:rsid w:val="00BB0337"/>
    <w:rsid w:val="00BC674F"/>
    <w:rsid w:val="00BD09A4"/>
    <w:rsid w:val="00BE20AC"/>
    <w:rsid w:val="00BE2266"/>
    <w:rsid w:val="00BF357E"/>
    <w:rsid w:val="00BF4540"/>
    <w:rsid w:val="00BF68D7"/>
    <w:rsid w:val="00C16C9B"/>
    <w:rsid w:val="00C17F93"/>
    <w:rsid w:val="00C37116"/>
    <w:rsid w:val="00C456D2"/>
    <w:rsid w:val="00C46D16"/>
    <w:rsid w:val="00C51BCB"/>
    <w:rsid w:val="00C665F6"/>
    <w:rsid w:val="00C9164F"/>
    <w:rsid w:val="00C97103"/>
    <w:rsid w:val="00CC2D41"/>
    <w:rsid w:val="00CC2E76"/>
    <w:rsid w:val="00CC6B56"/>
    <w:rsid w:val="00CD37C7"/>
    <w:rsid w:val="00CE187E"/>
    <w:rsid w:val="00CE6D4D"/>
    <w:rsid w:val="00CF21B3"/>
    <w:rsid w:val="00CF6271"/>
    <w:rsid w:val="00CF7EC0"/>
    <w:rsid w:val="00D00212"/>
    <w:rsid w:val="00D103DE"/>
    <w:rsid w:val="00D21093"/>
    <w:rsid w:val="00D338D4"/>
    <w:rsid w:val="00D410D7"/>
    <w:rsid w:val="00D5606A"/>
    <w:rsid w:val="00D82B1D"/>
    <w:rsid w:val="00D841F5"/>
    <w:rsid w:val="00DA015C"/>
    <w:rsid w:val="00DA7531"/>
    <w:rsid w:val="00DB5FDF"/>
    <w:rsid w:val="00DC0692"/>
    <w:rsid w:val="00DC1498"/>
    <w:rsid w:val="00DD4920"/>
    <w:rsid w:val="00DE6A80"/>
    <w:rsid w:val="00E04B71"/>
    <w:rsid w:val="00E12F94"/>
    <w:rsid w:val="00E273C8"/>
    <w:rsid w:val="00E32127"/>
    <w:rsid w:val="00E324BF"/>
    <w:rsid w:val="00E34948"/>
    <w:rsid w:val="00E50C36"/>
    <w:rsid w:val="00E5200B"/>
    <w:rsid w:val="00E63CF6"/>
    <w:rsid w:val="00E81795"/>
    <w:rsid w:val="00E82974"/>
    <w:rsid w:val="00E97D29"/>
    <w:rsid w:val="00EA3C89"/>
    <w:rsid w:val="00EA419E"/>
    <w:rsid w:val="00EC4EC8"/>
    <w:rsid w:val="00ED21A8"/>
    <w:rsid w:val="00ED52CA"/>
    <w:rsid w:val="00EF0B99"/>
    <w:rsid w:val="00EF44CD"/>
    <w:rsid w:val="00EF4969"/>
    <w:rsid w:val="00F1050C"/>
    <w:rsid w:val="00F17E5C"/>
    <w:rsid w:val="00F30FCD"/>
    <w:rsid w:val="00F51E46"/>
    <w:rsid w:val="00F66D13"/>
    <w:rsid w:val="00F67993"/>
    <w:rsid w:val="00F67DDD"/>
    <w:rsid w:val="00FB220B"/>
    <w:rsid w:val="00FB2E74"/>
    <w:rsid w:val="00FC4858"/>
    <w:rsid w:val="00FC590D"/>
    <w:rsid w:val="00FC6EEB"/>
    <w:rsid w:val="00FD2740"/>
    <w:rsid w:val="00FD79BD"/>
    <w:rsid w:val="00FE3F31"/>
    <w:rsid w:val="00FE4292"/>
    <w:rsid w:val="00FE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036E2C-15EB-4BD8-B413-5E44544F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D3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15A8D"/>
    <w:pPr>
      <w:tabs>
        <w:tab w:val="center" w:pos="4680"/>
        <w:tab w:val="right" w:pos="9360"/>
      </w:tabs>
    </w:pPr>
  </w:style>
  <w:style w:type="character" w:customStyle="1" w:styleId="HeaderChar">
    <w:name w:val="Header Char"/>
    <w:basedOn w:val="DefaultParagraphFont"/>
    <w:link w:val="Header"/>
    <w:uiPriority w:val="99"/>
    <w:rsid w:val="00615A8D"/>
  </w:style>
  <w:style w:type="paragraph" w:styleId="Footer">
    <w:name w:val="footer"/>
    <w:basedOn w:val="Normal"/>
    <w:link w:val="FooterChar"/>
    <w:uiPriority w:val="99"/>
    <w:unhideWhenUsed/>
    <w:rsid w:val="00615A8D"/>
    <w:pPr>
      <w:tabs>
        <w:tab w:val="center" w:pos="4680"/>
        <w:tab w:val="right" w:pos="9360"/>
      </w:tabs>
    </w:pPr>
  </w:style>
  <w:style w:type="character" w:customStyle="1" w:styleId="FooterChar">
    <w:name w:val="Footer Char"/>
    <w:basedOn w:val="DefaultParagraphFont"/>
    <w:link w:val="Footer"/>
    <w:uiPriority w:val="99"/>
    <w:rsid w:val="00615A8D"/>
  </w:style>
  <w:style w:type="paragraph" w:styleId="BalloonText">
    <w:name w:val="Balloon Text"/>
    <w:basedOn w:val="Normal"/>
    <w:link w:val="BalloonTextChar"/>
    <w:semiHidden/>
    <w:unhideWhenUsed/>
    <w:rsid w:val="00615A8D"/>
    <w:rPr>
      <w:rFonts w:ascii="Tahoma" w:hAnsi="Tahoma" w:cs="Tahoma"/>
      <w:sz w:val="16"/>
      <w:szCs w:val="16"/>
    </w:rPr>
  </w:style>
  <w:style w:type="character" w:customStyle="1" w:styleId="BalloonTextChar">
    <w:name w:val="Balloon Text Char"/>
    <w:basedOn w:val="DefaultParagraphFont"/>
    <w:link w:val="BalloonText"/>
    <w:uiPriority w:val="99"/>
    <w:semiHidden/>
    <w:rsid w:val="00615A8D"/>
    <w:rPr>
      <w:rFonts w:ascii="Tahoma" w:hAnsi="Tahoma" w:cs="Tahoma"/>
      <w:sz w:val="16"/>
      <w:szCs w:val="16"/>
    </w:rPr>
  </w:style>
  <w:style w:type="table" w:styleId="TableGrid">
    <w:name w:val="Table Grid"/>
    <w:basedOn w:val="TableNormal"/>
    <w:rsid w:val="00615A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15A8D"/>
    <w:rPr>
      <w:color w:val="0000FF"/>
      <w:u w:val="single"/>
    </w:rPr>
  </w:style>
  <w:style w:type="paragraph" w:styleId="ListParagraph">
    <w:name w:val="List Paragraph"/>
    <w:basedOn w:val="Normal"/>
    <w:uiPriority w:val="34"/>
    <w:qFormat/>
    <w:rsid w:val="00E82974"/>
    <w:pPr>
      <w:ind w:left="720"/>
      <w:contextualSpacing/>
    </w:pPr>
  </w:style>
  <w:style w:type="character" w:styleId="PlaceholderText">
    <w:name w:val="Placeholder Text"/>
    <w:basedOn w:val="DefaultParagraphFont"/>
    <w:uiPriority w:val="99"/>
    <w:semiHidden/>
    <w:rsid w:val="002A19B8"/>
    <w:rPr>
      <w:color w:val="808080"/>
    </w:rPr>
  </w:style>
  <w:style w:type="character" w:styleId="FollowedHyperlink">
    <w:name w:val="FollowedHyperlink"/>
    <w:basedOn w:val="DefaultParagraphFont"/>
    <w:uiPriority w:val="99"/>
    <w:semiHidden/>
    <w:unhideWhenUsed/>
    <w:rsid w:val="001526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file:///\\gdot.ad.local\ftp\Utilities\Uploads\SUE\Deliverable%20Checklists\amoultrie@dot.g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1A319587FB9400385DD50960AF00C7E"/>
        <w:category>
          <w:name w:val="General"/>
          <w:gallery w:val="placeholder"/>
        </w:category>
        <w:types>
          <w:type w:val="bbPlcHdr"/>
        </w:types>
        <w:behaviors>
          <w:behavior w:val="content"/>
        </w:behaviors>
        <w:guid w:val="{72888D0F-38E4-4A07-8467-DD02EAFBFD3C}"/>
      </w:docPartPr>
      <w:docPartBody>
        <w:p w:rsidR="00896BD2" w:rsidRDefault="00DF70B0" w:rsidP="00DF70B0">
          <w:pPr>
            <w:pStyle w:val="E1A319587FB9400385DD50960AF00C7E"/>
          </w:pPr>
          <w:r>
            <w:rPr>
              <w:rStyle w:val="PlaceholderText"/>
            </w:rPr>
            <w:t>Click here to enter text.</w:t>
          </w:r>
        </w:p>
      </w:docPartBody>
    </w:docPart>
    <w:docPart>
      <w:docPartPr>
        <w:name w:val="C437F96EACF84611B66DDAED22930980"/>
        <w:category>
          <w:name w:val="General"/>
          <w:gallery w:val="placeholder"/>
        </w:category>
        <w:types>
          <w:type w:val="bbPlcHdr"/>
        </w:types>
        <w:behaviors>
          <w:behavior w:val="content"/>
        </w:behaviors>
        <w:guid w:val="{80DBB903-59CD-4860-887C-1D09CEDEE564}"/>
      </w:docPartPr>
      <w:docPartBody>
        <w:p w:rsidR="00896BD2" w:rsidRDefault="00DF70B0" w:rsidP="00DF70B0">
          <w:pPr>
            <w:pStyle w:val="C437F96EACF84611B66DDAED2293098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D2403"/>
    <w:rsid w:val="00003CD4"/>
    <w:rsid w:val="00010FAD"/>
    <w:rsid w:val="000B09DA"/>
    <w:rsid w:val="000F0033"/>
    <w:rsid w:val="00173EFD"/>
    <w:rsid w:val="00182ADF"/>
    <w:rsid w:val="001971F8"/>
    <w:rsid w:val="002A3081"/>
    <w:rsid w:val="002D2403"/>
    <w:rsid w:val="002E6AF3"/>
    <w:rsid w:val="003B5D40"/>
    <w:rsid w:val="00473FFC"/>
    <w:rsid w:val="004800B4"/>
    <w:rsid w:val="00483D77"/>
    <w:rsid w:val="004A48B7"/>
    <w:rsid w:val="004B536A"/>
    <w:rsid w:val="005D78FD"/>
    <w:rsid w:val="00610581"/>
    <w:rsid w:val="007A3B35"/>
    <w:rsid w:val="007D77B4"/>
    <w:rsid w:val="00803E8E"/>
    <w:rsid w:val="00896BD2"/>
    <w:rsid w:val="00B0647B"/>
    <w:rsid w:val="00B46287"/>
    <w:rsid w:val="00BE5D93"/>
    <w:rsid w:val="00C5027B"/>
    <w:rsid w:val="00D66779"/>
    <w:rsid w:val="00D9070B"/>
    <w:rsid w:val="00DC7711"/>
    <w:rsid w:val="00DF70B0"/>
    <w:rsid w:val="00E55C96"/>
    <w:rsid w:val="00E846D9"/>
    <w:rsid w:val="00F52D71"/>
    <w:rsid w:val="00F96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70B0"/>
  </w:style>
  <w:style w:type="paragraph" w:customStyle="1" w:styleId="7EC38B45CA094AFC9787E74629BC95F9">
    <w:name w:val="7EC38B45CA094AFC9787E74629BC95F9"/>
    <w:rsid w:val="002D2403"/>
  </w:style>
  <w:style w:type="paragraph" w:customStyle="1" w:styleId="E1A319587FB9400385DD50960AF00C7E">
    <w:name w:val="E1A319587FB9400385DD50960AF00C7E"/>
    <w:rsid w:val="00DF70B0"/>
    <w:pPr>
      <w:spacing w:after="160" w:line="259" w:lineRule="auto"/>
    </w:pPr>
  </w:style>
  <w:style w:type="paragraph" w:customStyle="1" w:styleId="C437F96EACF84611B66DDAED22930980">
    <w:name w:val="C437F96EACF84611B66DDAED22930980"/>
    <w:rsid w:val="00DF70B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36305-E497-4887-B5EF-E7F2A0A3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3261</Words>
  <Characters>18591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Georgia DOT</Company>
  <LinksUpToDate>false</LinksUpToDate>
  <CharactersWithSpaces>21809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japhelps</dc:creator>
  <cp:lastModifiedBy>Namburi, Subhash</cp:lastModifiedBy>
  <cp:revision>23</cp:revision>
  <cp:lastPrinted>2018-01-26T12:46:00Z</cp:lastPrinted>
  <dcterms:created xsi:type="dcterms:W3CDTF">2021-04-28T12:50:00Z</dcterms:created>
  <dcterms:modified xsi:type="dcterms:W3CDTF">2021-08-17T19:40:00Z</dcterms:modified>
</cp:coreProperties>
</file>